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0D8" w:rsidRPr="00D34F8F" w:rsidRDefault="003D00D8" w:rsidP="000475FB">
      <w:pPr>
        <w:shd w:val="clear" w:color="auto" w:fill="FFFFFF"/>
        <w:spacing w:after="0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 xml:space="preserve">ОБЪЯВЛЕНИЕ </w:t>
      </w:r>
    </w:p>
    <w:p w:rsidR="00DF23C1" w:rsidRPr="00D34F8F" w:rsidRDefault="00D34F8F" w:rsidP="000475FB">
      <w:pPr>
        <w:shd w:val="clear" w:color="auto" w:fill="FFFFFF"/>
        <w:spacing w:after="0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>О ПРОВЕДЕНИИ</w:t>
      </w:r>
      <w:r w:rsidR="00A84F32" w:rsidRPr="00D34F8F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3D00D8" w:rsidRPr="00D34F8F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>КОНКУСНОГО ОТБОРА</w:t>
      </w:r>
    </w:p>
    <w:p w:rsidR="003D00D8" w:rsidRPr="00D34F8F" w:rsidRDefault="003D00D8" w:rsidP="000475FB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СУБЪЕКТОВ МАЛОГО ПРЕДПРИНИМАТЕЛЬСТВА И ФИЗИЧЕСКИХ </w:t>
      </w:r>
    </w:p>
    <w:p w:rsidR="003D00D8" w:rsidRPr="00D34F8F" w:rsidRDefault="003D00D8" w:rsidP="000475FB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ЛИЦ, НЕ ЯВЛЯЮЩИХСЯ ИНДИВИДУАЛЬНЫМИ ПРЕДПРИНИМАТЕЛЯМИ </w:t>
      </w:r>
    </w:p>
    <w:p w:rsidR="003D00D8" w:rsidRPr="00D34F8F" w:rsidRDefault="003D00D8" w:rsidP="000475FB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И ПРИМЕНЯЮЩИХ СПЕЦИАЛЬНЫЙ НАЛОГОВЫЙ РЕЖИМ "НАЛОГ </w:t>
      </w:r>
    </w:p>
    <w:p w:rsidR="003D00D8" w:rsidRPr="00D34F8F" w:rsidRDefault="003D00D8" w:rsidP="000475FB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НА ПРОФЕССИОНАЛЬНЫЙ ДОХОД", НА ПРАВО ЗАКЛЮЧЕНИЯ С АВТОНОМНЫМ </w:t>
      </w:r>
    </w:p>
    <w:p w:rsidR="003D00D8" w:rsidRPr="00D34F8F" w:rsidRDefault="003D00D8" w:rsidP="000475FB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УЧРЕЖДЕНИЕМ УДМУРТСКОЙ РЕСПУБЛИКИ "РЕСПУБЛИКАНСКИЙ </w:t>
      </w:r>
    </w:p>
    <w:p w:rsidR="003D00D8" w:rsidRPr="00D34F8F" w:rsidRDefault="003D00D8" w:rsidP="000475FB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БИЗНЕС-ИНКУБАТОР" ДОГОВОРА БЕЗВОЗМЕЗДНОГО ОКАЗАНИЯ УСЛУГ </w:t>
      </w:r>
    </w:p>
    <w:p w:rsidR="003D00D8" w:rsidRPr="00D34F8F" w:rsidRDefault="003D00D8" w:rsidP="000475FB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ДИСТАНЦИОННОГО БИЗНЕС-ИНКУБИРОВАНИЯ </w:t>
      </w:r>
    </w:p>
    <w:p w:rsidR="003D00D8" w:rsidRPr="00D34F8F" w:rsidRDefault="003D00D8" w:rsidP="000475FB">
      <w:pPr>
        <w:shd w:val="clear" w:color="auto" w:fill="FFFFFF"/>
        <w:spacing w:after="0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lang w:eastAsia="ru-RU"/>
        </w:rPr>
      </w:pPr>
    </w:p>
    <w:p w:rsidR="00DF23C1" w:rsidRPr="00D34F8F" w:rsidRDefault="00CE3692" w:rsidP="000475FB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>13</w:t>
      </w:r>
      <w:r w:rsidR="00E925E5" w:rsidRPr="00D34F8F">
        <w:rPr>
          <w:rFonts w:ascii="Arial" w:eastAsia="Times New Roman" w:hAnsi="Arial" w:cs="Arial"/>
          <w:color w:val="000000" w:themeColor="text1"/>
          <w:lang w:eastAsia="ru-RU"/>
        </w:rPr>
        <w:t>.0</w:t>
      </w:r>
      <w:r w:rsidR="00076126">
        <w:rPr>
          <w:rFonts w:ascii="Arial" w:eastAsia="Times New Roman" w:hAnsi="Arial" w:cs="Arial"/>
          <w:color w:val="000000" w:themeColor="text1"/>
          <w:lang w:eastAsia="ru-RU"/>
        </w:rPr>
        <w:t>1</w:t>
      </w:r>
      <w:r w:rsidR="00E925E5" w:rsidRPr="00D34F8F">
        <w:rPr>
          <w:rFonts w:ascii="Arial" w:eastAsia="Times New Roman" w:hAnsi="Arial" w:cs="Arial"/>
          <w:color w:val="000000" w:themeColor="text1"/>
          <w:lang w:eastAsia="ru-RU"/>
        </w:rPr>
        <w:t>.</w:t>
      </w:r>
      <w:r w:rsidR="00076126">
        <w:rPr>
          <w:rFonts w:ascii="Arial" w:eastAsia="Times New Roman" w:hAnsi="Arial" w:cs="Arial"/>
          <w:color w:val="000000" w:themeColor="text1"/>
          <w:lang w:eastAsia="ru-RU"/>
        </w:rPr>
        <w:t>2025</w:t>
      </w:r>
      <w:r w:rsidR="00D34F8F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E925E5" w:rsidRPr="00D34F8F">
        <w:rPr>
          <w:rFonts w:ascii="Arial" w:eastAsia="Times New Roman" w:hAnsi="Arial" w:cs="Arial"/>
          <w:color w:val="000000" w:themeColor="text1"/>
          <w:lang w:eastAsia="ru-RU"/>
        </w:rPr>
        <w:t>г.</w:t>
      </w:r>
    </w:p>
    <w:p w:rsidR="004E6CFE" w:rsidRPr="00D34F8F" w:rsidRDefault="004E6CFE" w:rsidP="000475FB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lang w:eastAsia="ru-RU"/>
        </w:rPr>
      </w:pPr>
    </w:p>
    <w:p w:rsidR="00DF23C1" w:rsidRPr="00D34F8F" w:rsidRDefault="00DF23C1" w:rsidP="000475FB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В соответствии с пунктом </w:t>
      </w:r>
      <w:r w:rsidR="00757805" w:rsidRPr="00D34F8F">
        <w:rPr>
          <w:rFonts w:ascii="Arial" w:eastAsia="Times New Roman" w:hAnsi="Arial" w:cs="Arial"/>
          <w:color w:val="000000" w:themeColor="text1"/>
          <w:lang w:eastAsia="ru-RU"/>
        </w:rPr>
        <w:t>24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> </w:t>
      </w:r>
      <w:hyperlink w:anchor="Par36" w:tooltip="ПОЛОЖЕНИЕ" w:history="1">
        <w:r w:rsidR="00757805" w:rsidRPr="00D34F8F">
          <w:rPr>
            <w:rFonts w:ascii="Arial" w:hAnsi="Arial" w:cs="Arial"/>
            <w:color w:val="000000" w:themeColor="text1"/>
          </w:rPr>
          <w:t>Положения</w:t>
        </w:r>
      </w:hyperlink>
      <w:r w:rsidR="00757805" w:rsidRPr="00D34F8F">
        <w:rPr>
          <w:rFonts w:ascii="Arial" w:hAnsi="Arial" w:cs="Arial"/>
          <w:color w:val="000000" w:themeColor="text1"/>
        </w:rPr>
        <w:t xml:space="preserve"> о порядке проведения конкурсного отбора субъектов малого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доход", на право заключения с автономным учреждением Удмуртской Республики "Республиканский бизнес-инкубатор" договора безвозмездного оказания услуг дистанционного бизнес-инкубирования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, утвержденного </w:t>
      </w:r>
      <w:r w:rsidR="00757805" w:rsidRPr="00D34F8F">
        <w:rPr>
          <w:rFonts w:ascii="Arial" w:hAnsi="Arial" w:cs="Arial"/>
          <w:color w:val="000000" w:themeColor="text1"/>
        </w:rPr>
        <w:t xml:space="preserve">Приказом Минэкономики УР от 19.10.2022 № 216 </w:t>
      </w:r>
      <w:r w:rsidR="00757805"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>(далее –</w:t>
      </w:r>
      <w:r w:rsidR="00757805"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П</w:t>
      </w:r>
      <w:hyperlink r:id="rId5" w:history="1">
        <w:r w:rsidR="00757805" w:rsidRPr="00D34F8F">
          <w:rPr>
            <w:rFonts w:ascii="Arial" w:eastAsia="Times New Roman" w:hAnsi="Arial" w:cs="Arial"/>
            <w:color w:val="000000" w:themeColor="text1"/>
            <w:lang w:eastAsia="ru-RU"/>
          </w:rPr>
          <w:t>оложение</w:t>
        </w:r>
        <w:r w:rsidRPr="00D34F8F">
          <w:rPr>
            <w:rFonts w:ascii="Arial" w:eastAsia="Times New Roman" w:hAnsi="Arial" w:cs="Arial"/>
            <w:color w:val="000000" w:themeColor="text1"/>
            <w:lang w:eastAsia="ru-RU"/>
          </w:rPr>
          <w:t>)</w:t>
        </w:r>
      </w:hyperlink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  </w:t>
      </w:r>
      <w:r w:rsidR="00BB64AA" w:rsidRPr="00D34F8F">
        <w:rPr>
          <w:rFonts w:ascii="Arial" w:hAnsi="Arial" w:cs="Arial"/>
          <w:b/>
          <w:color w:val="000000" w:themeColor="text1"/>
        </w:rPr>
        <w:t xml:space="preserve">автономное учреждение Удмуртской Республики "Республиканский бизнес-инкубатор" </w:t>
      </w:r>
      <w:r w:rsidR="00BB64AA" w:rsidRPr="00D34F8F">
        <w:rPr>
          <w:rFonts w:ascii="Arial" w:eastAsia="Times New Roman" w:hAnsi="Arial" w:cs="Arial"/>
          <w:b/>
          <w:color w:val="000000" w:themeColor="text1"/>
          <w:lang w:eastAsia="ru-RU"/>
        </w:rPr>
        <w:t>объявляет</w:t>
      </w:r>
      <w:r w:rsidRPr="00D34F8F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о проведении в 202</w:t>
      </w:r>
      <w:r w:rsidR="00076126">
        <w:rPr>
          <w:rFonts w:ascii="Arial" w:eastAsia="Times New Roman" w:hAnsi="Arial" w:cs="Arial"/>
          <w:b/>
          <w:color w:val="000000" w:themeColor="text1"/>
          <w:lang w:eastAsia="ru-RU"/>
        </w:rPr>
        <w:t>5</w:t>
      </w:r>
      <w:r w:rsidRPr="00D34F8F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году конкурсного отбора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757805" w:rsidRPr="00D34F8F">
        <w:rPr>
          <w:rFonts w:ascii="Arial" w:hAnsi="Arial" w:cs="Arial"/>
          <w:color w:val="000000" w:themeColor="text1"/>
        </w:rPr>
        <w:t>субъектов малого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доход", на право заключения с автономным учреждением Удмуртской Республики "Республиканский бизнес-инкубатор" договора безвозмездного оказания услуг дистанционного бизнес-инкубирования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в соответствии с По</w:t>
      </w:r>
      <w:r w:rsidR="00757805" w:rsidRPr="00D34F8F">
        <w:rPr>
          <w:rFonts w:ascii="Arial" w:eastAsia="Times New Roman" w:hAnsi="Arial" w:cs="Arial"/>
          <w:color w:val="000000" w:themeColor="text1"/>
          <w:lang w:eastAsia="ru-RU"/>
        </w:rPr>
        <w:t>ложением</w:t>
      </w:r>
      <w:r w:rsidR="00126945"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(далее – конкурсный отбор)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:rsidR="003E6163" w:rsidRPr="00D34F8F" w:rsidRDefault="003E6163" w:rsidP="000475FB">
      <w:pPr>
        <w:spacing w:after="0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color w:val="000000" w:themeColor="text1"/>
          <w:lang w:eastAsia="ru-RU"/>
        </w:rPr>
        <w:t>Максимальный срок оказания услуг дистанционного бизнес-инкубирования субъектам малого предпринимательства, а также физическим лицам, применяющим специальн</w:t>
      </w:r>
      <w:r w:rsidR="00D34F8F">
        <w:rPr>
          <w:rFonts w:ascii="Arial" w:eastAsia="Times New Roman" w:hAnsi="Arial" w:cs="Arial"/>
          <w:color w:val="000000" w:themeColor="text1"/>
          <w:lang w:eastAsia="ru-RU"/>
        </w:rPr>
        <w:t>ый налоговый режим, составляет 3 (три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) года. </w:t>
      </w:r>
    </w:p>
    <w:p w:rsidR="003E6163" w:rsidRPr="00D34F8F" w:rsidRDefault="003E6163" w:rsidP="000475FB">
      <w:pPr>
        <w:spacing w:after="0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color w:val="000000" w:themeColor="text1"/>
          <w:lang w:eastAsia="ru-RU"/>
        </w:rPr>
        <w:t>Максимальное количество дистанционных резидентов бизнес-инкубатора, которым бизнес-инкубатор в течение 1 (одного) календарного года оказывает услуги дистанционного бизнес-инкубирован</w:t>
      </w:r>
      <w:r w:rsidR="00D34F8F">
        <w:rPr>
          <w:rFonts w:ascii="Arial" w:eastAsia="Times New Roman" w:hAnsi="Arial" w:cs="Arial"/>
          <w:color w:val="000000" w:themeColor="text1"/>
          <w:lang w:eastAsia="ru-RU"/>
        </w:rPr>
        <w:t>и</w:t>
      </w:r>
      <w:r w:rsidR="00DF1216">
        <w:rPr>
          <w:rFonts w:ascii="Arial" w:eastAsia="Times New Roman" w:hAnsi="Arial" w:cs="Arial"/>
          <w:color w:val="000000" w:themeColor="text1"/>
          <w:lang w:eastAsia="ru-RU"/>
        </w:rPr>
        <w:t>я, устанавливается в размере 120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(</w:t>
      </w:r>
      <w:r w:rsidR="00DF1216">
        <w:rPr>
          <w:rFonts w:ascii="Arial" w:eastAsia="Times New Roman" w:hAnsi="Arial" w:cs="Arial"/>
          <w:color w:val="000000" w:themeColor="text1"/>
          <w:lang w:eastAsia="ru-RU"/>
        </w:rPr>
        <w:t>сто двадцать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>) дистанционных резидентов бизнес-инкубатора (далее - предельный показатель), из кото</w:t>
      </w:r>
      <w:r w:rsidR="00DF1216">
        <w:rPr>
          <w:rFonts w:ascii="Arial" w:eastAsia="Times New Roman" w:hAnsi="Arial" w:cs="Arial"/>
          <w:color w:val="000000" w:themeColor="text1"/>
          <w:lang w:eastAsia="ru-RU"/>
        </w:rPr>
        <w:t>рых не более 6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>0 (</w:t>
      </w:r>
      <w:r w:rsidR="00DF1216">
        <w:rPr>
          <w:rFonts w:ascii="Arial" w:eastAsia="Times New Roman" w:hAnsi="Arial" w:cs="Arial"/>
          <w:color w:val="000000" w:themeColor="text1"/>
          <w:lang w:eastAsia="ru-RU"/>
        </w:rPr>
        <w:t>шестидесяти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>) дистанционных резидентов бизне</w:t>
      </w:r>
      <w:r w:rsidR="00D34F8F">
        <w:rPr>
          <w:rFonts w:ascii="Arial" w:eastAsia="Times New Roman" w:hAnsi="Arial" w:cs="Arial"/>
          <w:color w:val="000000" w:themeColor="text1"/>
          <w:lang w:eastAsia="ru-RU"/>
        </w:rPr>
        <w:t>с-инкубатора, зарегистрированы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на территории муниципального образования "Город Ижевск" и муниципального образования "Муниципальный округ Завьяловский район Удмуртской Республики". </w:t>
      </w:r>
    </w:p>
    <w:p w:rsidR="00A84F32" w:rsidRPr="00D34F8F" w:rsidRDefault="00A84F32" w:rsidP="00A84F32">
      <w:pPr>
        <w:spacing w:after="0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B6148">
        <w:rPr>
          <w:rFonts w:ascii="Arial" w:eastAsia="Times New Roman" w:hAnsi="Arial" w:cs="Arial"/>
          <w:color w:val="000000" w:themeColor="text1"/>
          <w:lang w:eastAsia="ru-RU"/>
        </w:rPr>
        <w:t xml:space="preserve">В рамках проведения конкурсного отбора </w:t>
      </w:r>
      <w:r w:rsidR="00AB6148" w:rsidRPr="00AB6148">
        <w:rPr>
          <w:rFonts w:ascii="Arial" w:eastAsia="Times New Roman" w:hAnsi="Arial" w:cs="Arial"/>
          <w:b/>
          <w:color w:val="000000" w:themeColor="text1"/>
          <w:lang w:eastAsia="ru-RU"/>
        </w:rPr>
        <w:t>проводится отбор 51</w:t>
      </w:r>
      <w:r w:rsidRPr="00AB6148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(</w:t>
      </w:r>
      <w:r w:rsidR="00AB6148" w:rsidRPr="00AB6148">
        <w:rPr>
          <w:rFonts w:ascii="Arial" w:eastAsia="Times New Roman" w:hAnsi="Arial" w:cs="Arial"/>
          <w:b/>
          <w:color w:val="000000" w:themeColor="text1"/>
          <w:lang w:eastAsia="ru-RU"/>
        </w:rPr>
        <w:t>пятидесяти одного</w:t>
      </w:r>
      <w:r w:rsidRPr="00AB6148">
        <w:rPr>
          <w:rFonts w:ascii="Arial" w:eastAsia="Times New Roman" w:hAnsi="Arial" w:cs="Arial"/>
          <w:b/>
          <w:color w:val="000000" w:themeColor="text1"/>
          <w:lang w:eastAsia="ru-RU"/>
        </w:rPr>
        <w:t>)</w:t>
      </w:r>
      <w:r w:rsidRPr="00AB6148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AB6148" w:rsidRPr="00AB6148">
        <w:rPr>
          <w:rFonts w:ascii="Arial" w:hAnsi="Arial" w:cs="Arial"/>
          <w:color w:val="000000" w:themeColor="text1"/>
        </w:rPr>
        <w:t>субъекта</w:t>
      </w:r>
      <w:r w:rsidRPr="00AB6148">
        <w:rPr>
          <w:rFonts w:ascii="Arial" w:hAnsi="Arial" w:cs="Arial"/>
          <w:color w:val="000000" w:themeColor="text1"/>
        </w:rPr>
        <w:t xml:space="preserve"> малого предпринимательства и физических лиц, не являющихся индивидуальными предпринимателями и применяющих специальный налоговый режим "Н</w:t>
      </w:r>
      <w:r w:rsidR="0008535B" w:rsidRPr="00AB6148">
        <w:rPr>
          <w:rFonts w:ascii="Arial" w:hAnsi="Arial" w:cs="Arial"/>
          <w:color w:val="000000" w:themeColor="text1"/>
        </w:rPr>
        <w:t>алог на профессиональный доход"</w:t>
      </w:r>
      <w:r w:rsidR="004C18A6" w:rsidRPr="00AB6148">
        <w:rPr>
          <w:rFonts w:ascii="Arial" w:eastAsia="Times New Roman" w:hAnsi="Arial" w:cs="Arial"/>
          <w:color w:val="000000" w:themeColor="text1"/>
          <w:lang w:eastAsia="ru-RU"/>
        </w:rPr>
        <w:t xml:space="preserve">), </w:t>
      </w:r>
      <w:r w:rsidR="00AB6148" w:rsidRPr="00AB6148">
        <w:rPr>
          <w:rFonts w:ascii="Arial" w:eastAsia="Times New Roman" w:hAnsi="Arial" w:cs="Arial"/>
          <w:color w:val="000000" w:themeColor="text1"/>
          <w:lang w:eastAsia="ru-RU"/>
        </w:rPr>
        <w:t xml:space="preserve">из которых </w:t>
      </w:r>
      <w:r w:rsidR="00AB6148" w:rsidRPr="00AB6148">
        <w:rPr>
          <w:rFonts w:ascii="Arial" w:eastAsia="Times New Roman" w:hAnsi="Arial" w:cs="Arial"/>
          <w:b/>
          <w:color w:val="000000" w:themeColor="text1"/>
          <w:lang w:eastAsia="ru-RU"/>
        </w:rPr>
        <w:t>13 (тринадцать)</w:t>
      </w:r>
      <w:r w:rsidR="00AB6148" w:rsidRPr="00AB6148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08535B" w:rsidRPr="00AB6148">
        <w:rPr>
          <w:rFonts w:ascii="Arial" w:eastAsia="Times New Roman" w:hAnsi="Arial" w:cs="Arial"/>
          <w:b/>
          <w:color w:val="000000" w:themeColor="text1"/>
          <w:lang w:eastAsia="ru-RU"/>
        </w:rPr>
        <w:t xml:space="preserve">должны быть </w:t>
      </w:r>
      <w:r w:rsidR="004C18A6" w:rsidRPr="00AB6148">
        <w:rPr>
          <w:rFonts w:ascii="Arial" w:eastAsia="Times New Roman" w:hAnsi="Arial" w:cs="Arial"/>
          <w:b/>
          <w:color w:val="000000" w:themeColor="text1"/>
          <w:lang w:eastAsia="ru-RU"/>
        </w:rPr>
        <w:t>зарегистрированы на</w:t>
      </w:r>
      <w:bookmarkStart w:id="0" w:name="_GoBack"/>
      <w:bookmarkEnd w:id="0"/>
      <w:r w:rsidR="004C18A6" w:rsidRPr="00AB6148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территории муниципального образования "Город Ижевск" и муниципального образования "Муниципальный округ </w:t>
      </w:r>
      <w:proofErr w:type="spellStart"/>
      <w:r w:rsidR="004C18A6" w:rsidRPr="00AB6148">
        <w:rPr>
          <w:rFonts w:ascii="Arial" w:eastAsia="Times New Roman" w:hAnsi="Arial" w:cs="Arial"/>
          <w:b/>
          <w:color w:val="000000" w:themeColor="text1"/>
          <w:lang w:eastAsia="ru-RU"/>
        </w:rPr>
        <w:t>Завьяловский</w:t>
      </w:r>
      <w:proofErr w:type="spellEnd"/>
      <w:r w:rsidR="004C18A6" w:rsidRPr="00AB6148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район Удмуртской Республики"</w:t>
      </w:r>
      <w:r w:rsidRPr="00AB6148">
        <w:rPr>
          <w:rFonts w:ascii="Arial" w:eastAsia="Times New Roman" w:hAnsi="Arial" w:cs="Arial"/>
          <w:b/>
          <w:color w:val="000000" w:themeColor="text1"/>
          <w:lang w:eastAsia="ru-RU"/>
        </w:rPr>
        <w:t>.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</w:p>
    <w:p w:rsidR="00A84F32" w:rsidRPr="00D34F8F" w:rsidRDefault="00A84F32" w:rsidP="000475FB">
      <w:pPr>
        <w:spacing w:after="0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677039" w:rsidRPr="00D34F8F" w:rsidRDefault="00677039" w:rsidP="000475FB">
      <w:pPr>
        <w:spacing w:after="0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4505D0" w:rsidRPr="00D34F8F" w:rsidRDefault="004505D0" w:rsidP="000475FB">
      <w:pPr>
        <w:spacing w:after="0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4E6CFE" w:rsidRPr="00D34F8F" w:rsidRDefault="004E6CFE" w:rsidP="000475FB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DF23C1" w:rsidRPr="00D34F8F" w:rsidRDefault="00DF23C1" w:rsidP="000475FB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СРОК ПРИЕМА ДОКУМЕНТОВ НА КОНКУРСНЫЙ ОТБОР</w:t>
      </w:r>
    </w:p>
    <w:p w:rsidR="004E6CFE" w:rsidRPr="00D34F8F" w:rsidRDefault="004E6CFE" w:rsidP="000475FB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DF23C1" w:rsidRPr="00D34F8F" w:rsidRDefault="00DF23C1" w:rsidP="000475FB">
      <w:pPr>
        <w:shd w:val="clear" w:color="auto" w:fill="FFFFFF"/>
        <w:spacing w:after="0"/>
        <w:ind w:firstLine="567"/>
        <w:rPr>
          <w:rFonts w:ascii="Arial" w:eastAsia="Times New Roman" w:hAnsi="Arial" w:cs="Arial"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color w:val="000000" w:themeColor="text1"/>
          <w:lang w:eastAsia="ru-RU"/>
        </w:rPr>
        <w:t>Дата начала приема документов для участия в конкурсном отборе – </w:t>
      </w:r>
      <w:r w:rsidR="00757805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1</w:t>
      </w:r>
      <w:r w:rsidR="00076126">
        <w:rPr>
          <w:rFonts w:ascii="Arial" w:eastAsia="Times New Roman" w:hAnsi="Arial" w:cs="Arial"/>
          <w:b/>
          <w:bCs/>
          <w:color w:val="000000" w:themeColor="text1"/>
          <w:lang w:eastAsia="ru-RU"/>
        </w:rPr>
        <w:t>4</w:t>
      </w:r>
      <w:r w:rsidR="00757805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.0</w:t>
      </w:r>
      <w:r w:rsidR="00076126">
        <w:rPr>
          <w:rFonts w:ascii="Arial" w:eastAsia="Times New Roman" w:hAnsi="Arial" w:cs="Arial"/>
          <w:b/>
          <w:bCs/>
          <w:color w:val="000000" w:themeColor="text1"/>
          <w:lang w:eastAsia="ru-RU"/>
        </w:rPr>
        <w:t>1</w:t>
      </w: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.202</w:t>
      </w:r>
      <w:r w:rsidR="00076126">
        <w:rPr>
          <w:rFonts w:ascii="Arial" w:eastAsia="Times New Roman" w:hAnsi="Arial" w:cs="Arial"/>
          <w:b/>
          <w:bCs/>
          <w:color w:val="000000" w:themeColor="text1"/>
          <w:lang w:eastAsia="ru-RU"/>
        </w:rPr>
        <w:t>5</w:t>
      </w:r>
      <w:r w:rsidR="0008535B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</w:t>
      </w:r>
      <w:r w:rsidR="0007032E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г</w:t>
      </w: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.</w:t>
      </w:r>
    </w:p>
    <w:p w:rsidR="00DF23C1" w:rsidRPr="00D34F8F" w:rsidRDefault="00DF23C1" w:rsidP="000475FB">
      <w:pPr>
        <w:shd w:val="clear" w:color="auto" w:fill="FFFFFF"/>
        <w:spacing w:after="0"/>
        <w:ind w:firstLine="567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color w:val="000000" w:themeColor="text1"/>
          <w:lang w:eastAsia="ru-RU"/>
        </w:rPr>
        <w:t>Дата окончания приема документов для участия в конкурсном отборе – </w:t>
      </w:r>
      <w:r w:rsidR="00B30EA3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1</w:t>
      </w:r>
      <w:r w:rsidR="00076126">
        <w:rPr>
          <w:rFonts w:ascii="Arial" w:eastAsia="Times New Roman" w:hAnsi="Arial" w:cs="Arial"/>
          <w:b/>
          <w:bCs/>
          <w:color w:val="000000" w:themeColor="text1"/>
          <w:lang w:eastAsia="ru-RU"/>
        </w:rPr>
        <w:t>2.02</w:t>
      </w: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.202</w:t>
      </w:r>
      <w:r w:rsidR="00076126">
        <w:rPr>
          <w:rFonts w:ascii="Arial" w:eastAsia="Times New Roman" w:hAnsi="Arial" w:cs="Arial"/>
          <w:b/>
          <w:bCs/>
          <w:color w:val="000000" w:themeColor="text1"/>
          <w:lang w:eastAsia="ru-RU"/>
        </w:rPr>
        <w:t>5</w:t>
      </w:r>
      <w:r w:rsidR="0008535B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</w:t>
      </w:r>
      <w:r w:rsidR="0007032E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г</w:t>
      </w: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.</w:t>
      </w:r>
    </w:p>
    <w:p w:rsidR="004E6CFE" w:rsidRPr="00D34F8F" w:rsidRDefault="004E6CFE" w:rsidP="000475FB">
      <w:pPr>
        <w:shd w:val="clear" w:color="auto" w:fill="FFFFFF"/>
        <w:spacing w:after="0"/>
        <w:ind w:firstLine="567"/>
        <w:rPr>
          <w:rFonts w:ascii="Arial" w:eastAsia="Times New Roman" w:hAnsi="Arial" w:cs="Arial"/>
          <w:color w:val="000000" w:themeColor="text1"/>
          <w:lang w:eastAsia="ru-RU"/>
        </w:rPr>
      </w:pPr>
    </w:p>
    <w:p w:rsidR="00DF23C1" w:rsidRPr="00D34F8F" w:rsidRDefault="00DF23C1" w:rsidP="000475FB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ascii="Arial" w:eastAsia="Times New Roman" w:hAnsi="Arial" w:cs="Arial"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НАИМЕНОВАНИЕ, МЕСТО НАХОЖДЕНИЯ, ПОЧТОВЫЙ АДРЕС,</w:t>
      </w:r>
    </w:p>
    <w:p w:rsidR="00DF23C1" w:rsidRPr="00D34F8F" w:rsidRDefault="00DF23C1" w:rsidP="000475FB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АДРЕС ЭЛЕКТРОННОЙ ПОЧТЫ </w:t>
      </w:r>
      <w:r w:rsidR="00757805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АУ РБИ</w:t>
      </w:r>
    </w:p>
    <w:p w:rsidR="004E6CFE" w:rsidRPr="00D34F8F" w:rsidRDefault="004E6CFE" w:rsidP="000475FB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757805" w:rsidRPr="00D34F8F" w:rsidRDefault="00DF23C1" w:rsidP="000475FB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b/>
          <w:color w:val="000000" w:themeColor="text1"/>
        </w:rPr>
      </w:pP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Отбор проводится </w:t>
      </w:r>
      <w:r w:rsidR="00F713AD" w:rsidRPr="00D34F8F">
        <w:rPr>
          <w:rFonts w:ascii="Arial" w:hAnsi="Arial" w:cs="Arial"/>
          <w:color w:val="000000" w:themeColor="text1"/>
        </w:rPr>
        <w:t>автономным учреждением Удмуртской Республики "Республиканский бизнес-инкубатор" (далее – АУ РБИ, бизнес-инкубатор)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>, расположенным по адресу</w:t>
      </w:r>
      <w:r w:rsidR="00757805" w:rsidRPr="00D34F8F">
        <w:rPr>
          <w:rFonts w:ascii="Arial" w:eastAsia="Times New Roman" w:hAnsi="Arial" w:cs="Arial"/>
          <w:color w:val="000000" w:themeColor="text1"/>
          <w:lang w:eastAsia="ru-RU"/>
        </w:rPr>
        <w:t>:</w:t>
      </w:r>
      <w:r w:rsidR="00757805" w:rsidRPr="00D34F8F">
        <w:rPr>
          <w:rFonts w:ascii="Arial" w:eastAsia="Calibri" w:hAnsi="Arial" w:cs="Arial"/>
          <w:color w:val="000000" w:themeColor="text1"/>
          <w:shd w:val="clear" w:color="auto" w:fill="FFFFFF"/>
        </w:rPr>
        <w:t xml:space="preserve"> Удмуртская Республика, </w:t>
      </w:r>
      <w:r w:rsidR="00757805" w:rsidRPr="00D34F8F">
        <w:rPr>
          <w:rFonts w:ascii="Arial" w:eastAsia="Calibri" w:hAnsi="Arial" w:cs="Arial"/>
          <w:color w:val="000000" w:themeColor="text1"/>
        </w:rPr>
        <w:t>г. Ижевск, ул. Дзержинского, д. 71А.</w:t>
      </w:r>
      <w:r w:rsidR="00757805" w:rsidRPr="00D34F8F">
        <w:rPr>
          <w:rFonts w:ascii="Arial" w:eastAsia="Calibri" w:hAnsi="Arial" w:cs="Arial"/>
          <w:b/>
          <w:color w:val="000000" w:themeColor="text1"/>
        </w:rPr>
        <w:t xml:space="preserve"> </w:t>
      </w:r>
    </w:p>
    <w:p w:rsidR="00DF23C1" w:rsidRPr="00D34F8F" w:rsidRDefault="00DF23C1" w:rsidP="000475FB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color w:val="000000" w:themeColor="text1"/>
        </w:rPr>
      </w:pP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Почтовый адрес: </w:t>
      </w:r>
      <w:r w:rsidR="00757805" w:rsidRPr="00D34F8F">
        <w:rPr>
          <w:rFonts w:ascii="Arial" w:eastAsia="Calibri" w:hAnsi="Arial" w:cs="Arial"/>
          <w:color w:val="000000" w:themeColor="text1"/>
          <w:shd w:val="clear" w:color="auto" w:fill="FFFFFF"/>
        </w:rPr>
        <w:t xml:space="preserve">426039, Удмуртская Республика, </w:t>
      </w:r>
      <w:r w:rsidR="00757805" w:rsidRPr="00D34F8F">
        <w:rPr>
          <w:rFonts w:ascii="Arial" w:eastAsia="Calibri" w:hAnsi="Arial" w:cs="Arial"/>
          <w:color w:val="000000" w:themeColor="text1"/>
        </w:rPr>
        <w:t>г. Ижевск, ул. Дзержинского, д. 71А.</w:t>
      </w:r>
      <w:r w:rsidR="00757805" w:rsidRPr="00D34F8F">
        <w:rPr>
          <w:rFonts w:ascii="Arial" w:eastAsia="Calibri" w:hAnsi="Arial" w:cs="Arial"/>
          <w:b/>
          <w:color w:val="000000" w:themeColor="text1"/>
        </w:rPr>
        <w:t xml:space="preserve"> </w:t>
      </w:r>
    </w:p>
    <w:p w:rsidR="00DF23C1" w:rsidRPr="00D34F8F" w:rsidRDefault="00DF23C1" w:rsidP="000475FB">
      <w:pPr>
        <w:shd w:val="clear" w:color="auto" w:fill="FFFFFF"/>
        <w:spacing w:after="0"/>
        <w:ind w:firstLine="567"/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D34F8F">
        <w:rPr>
          <w:rFonts w:ascii="Arial" w:eastAsia="Times New Roman" w:hAnsi="Arial" w:cs="Arial"/>
          <w:color w:val="000000" w:themeColor="text1"/>
          <w:lang w:eastAsia="ru-RU"/>
        </w:rPr>
        <w:t>Адрес электронной почты: </w:t>
      </w:r>
      <w:hyperlink r:id="rId6" w:history="1">
        <w:r w:rsidR="00757805" w:rsidRPr="00D34F8F">
          <w:rPr>
            <w:rStyle w:val="a4"/>
            <w:rFonts w:ascii="Arial" w:hAnsi="Arial" w:cs="Arial"/>
            <w:bCs/>
            <w:color w:val="000000" w:themeColor="text1"/>
            <w:u w:val="none"/>
            <w:shd w:val="clear" w:color="auto" w:fill="FFFFFF"/>
          </w:rPr>
          <w:t>info@rbi18.ru</w:t>
        </w:r>
      </w:hyperlink>
    </w:p>
    <w:p w:rsidR="004E6CFE" w:rsidRPr="00D34F8F" w:rsidRDefault="004E6CFE" w:rsidP="000475FB">
      <w:pPr>
        <w:shd w:val="clear" w:color="auto" w:fill="FFFFFF"/>
        <w:spacing w:after="0"/>
        <w:ind w:firstLine="567"/>
        <w:rPr>
          <w:rFonts w:ascii="Arial" w:eastAsia="Times New Roman" w:hAnsi="Arial" w:cs="Arial"/>
          <w:color w:val="000000" w:themeColor="text1"/>
          <w:lang w:eastAsia="ru-RU"/>
        </w:rPr>
      </w:pPr>
    </w:p>
    <w:p w:rsidR="0007032E" w:rsidRPr="00D34F8F" w:rsidRDefault="0007032E" w:rsidP="000475FB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ТРЕБОВАНИЯ К УЧАСТНИКАМ КОНКУРСНОГО ОТБОРА</w:t>
      </w:r>
    </w:p>
    <w:p w:rsidR="0007032E" w:rsidRPr="00D34F8F" w:rsidRDefault="0007032E" w:rsidP="000475FB">
      <w:pPr>
        <w:pStyle w:val="a5"/>
        <w:shd w:val="clear" w:color="auto" w:fill="FFFFFF"/>
        <w:spacing w:after="0"/>
        <w:ind w:left="1080"/>
        <w:rPr>
          <w:rFonts w:ascii="Arial" w:eastAsia="Times New Roman" w:hAnsi="Arial" w:cs="Arial"/>
          <w:b/>
          <w:bCs/>
          <w:color w:val="000000" w:themeColor="text1"/>
          <w:lang w:val="en-US" w:eastAsia="ru-RU"/>
        </w:rPr>
      </w:pPr>
    </w:p>
    <w:p w:rsidR="00DF23C1" w:rsidRPr="00D34F8F" w:rsidRDefault="00DF23C1" w:rsidP="000475FB">
      <w:pPr>
        <w:pStyle w:val="a5"/>
        <w:shd w:val="clear" w:color="auto" w:fill="FFFFFF"/>
        <w:spacing w:after="0"/>
        <w:ind w:left="0" w:firstLine="567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Cs/>
          <w:color w:val="000000" w:themeColor="text1"/>
          <w:lang w:eastAsia="ru-RU"/>
        </w:rPr>
        <w:t>К</w:t>
      </w:r>
      <w:r w:rsidR="0007032E" w:rsidRPr="00D34F8F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атегории участников конкурсного отбора: </w:t>
      </w:r>
    </w:p>
    <w:p w:rsidR="0053189B" w:rsidRPr="00D34F8F" w:rsidRDefault="0053189B" w:rsidP="000475FB">
      <w:pPr>
        <w:pStyle w:val="ConsPlusNormal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с</w:t>
      </w:r>
      <w:r w:rsidR="00873BFA" w:rsidRPr="00D34F8F">
        <w:rPr>
          <w:rFonts w:ascii="Arial" w:hAnsi="Arial" w:cs="Arial"/>
          <w:color w:val="000000" w:themeColor="text1"/>
          <w:sz w:val="22"/>
          <w:szCs w:val="22"/>
        </w:rPr>
        <w:t xml:space="preserve">убъекты малого предпринимательства в соответствии с </w:t>
      </w:r>
      <w:hyperlink r:id="rId7" w:history="1">
        <w:r w:rsidR="00873BFA" w:rsidRPr="00D34F8F">
          <w:rPr>
            <w:rFonts w:ascii="Arial" w:hAnsi="Arial" w:cs="Arial"/>
            <w:color w:val="000000" w:themeColor="text1"/>
            <w:sz w:val="22"/>
            <w:szCs w:val="22"/>
          </w:rPr>
          <w:t>пунктом 1 статьи 3</w:t>
        </w:r>
      </w:hyperlink>
      <w:r w:rsidR="00873BFA" w:rsidRPr="00D34F8F">
        <w:rPr>
          <w:rFonts w:ascii="Arial" w:hAnsi="Arial" w:cs="Arial"/>
          <w:color w:val="000000" w:themeColor="text1"/>
          <w:sz w:val="22"/>
          <w:szCs w:val="22"/>
        </w:rPr>
        <w:t xml:space="preserve">, со </w:t>
      </w:r>
      <w:hyperlink r:id="rId8" w:history="1">
        <w:r w:rsidR="00873BFA" w:rsidRPr="00D34F8F">
          <w:rPr>
            <w:rFonts w:ascii="Arial" w:hAnsi="Arial" w:cs="Arial"/>
            <w:color w:val="000000" w:themeColor="text1"/>
            <w:sz w:val="22"/>
            <w:szCs w:val="22"/>
          </w:rPr>
          <w:t>статьей 4</w:t>
        </w:r>
      </w:hyperlink>
      <w:r w:rsidR="00873BFA" w:rsidRPr="00D34F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r:id="rId9" w:history="1">
        <w:r w:rsidR="00873BFA" w:rsidRPr="00D34F8F">
          <w:rPr>
            <w:rFonts w:ascii="Arial" w:hAnsi="Arial" w:cs="Arial"/>
            <w:color w:val="000000" w:themeColor="text1"/>
            <w:sz w:val="22"/>
            <w:szCs w:val="22"/>
          </w:rPr>
          <w:t>частями 3</w:t>
        </w:r>
      </w:hyperlink>
      <w:r w:rsidR="00873BFA" w:rsidRPr="00D34F8F">
        <w:rPr>
          <w:rFonts w:ascii="Arial" w:hAnsi="Arial" w:cs="Arial"/>
          <w:color w:val="000000" w:themeColor="text1"/>
          <w:sz w:val="22"/>
          <w:szCs w:val="22"/>
        </w:rPr>
        <w:t xml:space="preserve"> и </w:t>
      </w:r>
      <w:hyperlink r:id="rId10" w:history="1">
        <w:r w:rsidR="00873BFA" w:rsidRPr="00D34F8F">
          <w:rPr>
            <w:rFonts w:ascii="Arial" w:hAnsi="Arial" w:cs="Arial"/>
            <w:color w:val="000000" w:themeColor="text1"/>
            <w:sz w:val="22"/>
            <w:szCs w:val="22"/>
          </w:rPr>
          <w:t>5 статьи 14</w:t>
        </w:r>
      </w:hyperlink>
      <w:r w:rsidR="00873BFA" w:rsidRPr="00D34F8F">
        <w:rPr>
          <w:rFonts w:ascii="Arial" w:hAnsi="Arial" w:cs="Arial"/>
          <w:color w:val="000000" w:themeColor="text1"/>
          <w:sz w:val="22"/>
          <w:szCs w:val="22"/>
        </w:rPr>
        <w:t xml:space="preserve"> Федерального закона от 24 июля 2007 года N 209-ФЗ "О развитии малого и среднего предпринимательства в Российской Федер</w:t>
      </w:r>
      <w:r w:rsidRPr="00D34F8F">
        <w:rPr>
          <w:rFonts w:ascii="Arial" w:hAnsi="Arial" w:cs="Arial"/>
          <w:color w:val="000000" w:themeColor="text1"/>
          <w:sz w:val="22"/>
          <w:szCs w:val="22"/>
        </w:rPr>
        <w:t>ации";</w:t>
      </w:r>
    </w:p>
    <w:p w:rsidR="0053189B" w:rsidRPr="00D34F8F" w:rsidRDefault="00873BFA" w:rsidP="000475FB">
      <w:pPr>
        <w:pStyle w:val="ConsPlusNormal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физические лица, применяющие специальный налоговый режим, в соответствии с </w:t>
      </w:r>
      <w:hyperlink r:id="rId11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частями 3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и </w:t>
      </w:r>
      <w:hyperlink r:id="rId12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5 статьи 14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, со </w:t>
      </w:r>
      <w:hyperlink r:id="rId13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статьей 14.1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Федерального закона от 24 июля 2007 года N 209-ФЗ "О развитии малого и среднего предпринимательства в Российской Федерации</w:t>
      </w:r>
      <w:r w:rsidR="0053189B" w:rsidRPr="00D34F8F">
        <w:rPr>
          <w:rFonts w:ascii="Arial" w:hAnsi="Arial" w:cs="Arial"/>
          <w:color w:val="000000" w:themeColor="text1"/>
          <w:sz w:val="22"/>
          <w:szCs w:val="22"/>
        </w:rPr>
        <w:t xml:space="preserve">». 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Условиями допуска субъектов малого предпринимательства и физических лиц, применяющих специальный налоговый режим, к участию в конкурсном отборе являются:</w:t>
      </w:r>
    </w:p>
    <w:p w:rsidR="009508D6" w:rsidRPr="00D34F8F" w:rsidRDefault="009508D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субъект малого предпринимательства или физическое лицо, применяющее специальный н</w:t>
      </w:r>
      <w:r w:rsidR="00DF1216">
        <w:rPr>
          <w:rFonts w:ascii="Arial" w:hAnsi="Arial" w:cs="Arial"/>
          <w:color w:val="000000" w:themeColor="text1"/>
          <w:sz w:val="22"/>
          <w:szCs w:val="22"/>
        </w:rPr>
        <w:t>алоговый режим, зарегистрированный</w:t>
      </w: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F1216">
        <w:rPr>
          <w:rFonts w:ascii="Arial" w:hAnsi="Arial" w:cs="Arial"/>
          <w:color w:val="000000" w:themeColor="text1"/>
          <w:sz w:val="22"/>
          <w:szCs w:val="22"/>
        </w:rPr>
        <w:t>на</w:t>
      </w: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34F8F">
        <w:rPr>
          <w:rFonts w:ascii="Arial" w:eastAsia="Times New Roman" w:hAnsi="Arial" w:cs="Arial"/>
          <w:color w:val="000000" w:themeColor="text1"/>
          <w:sz w:val="22"/>
          <w:szCs w:val="22"/>
        </w:rPr>
        <w:t>территории муниципального образования "Город Ижевск" и муниципального образования "Муниципальный округ Завьяловский район Удмуртской Республики";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срок деятельности субъекта малого предпринимательства с момента государственной регистрации до момента подачи заявки на участие в конкурсном отборе не должен превышать 3 (трех) лет;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на конкурсный отбор представлен бизнес-проект, подтверждающий целесообразность предоставления субъекту малого предпринимательства или физическому лицу, применяющему специальный налоговый режим, услуг дистанционного бизнес-инкубирования бизнес-инкубатором.</w:t>
      </w:r>
    </w:p>
    <w:p w:rsidR="00396E64" w:rsidRPr="00D34F8F" w:rsidRDefault="00396E64" w:rsidP="000475FB">
      <w:pPr>
        <w:pStyle w:val="ConsPlusNormal"/>
        <w:spacing w:line="276" w:lineRule="auto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Заявитель не допускается конкурсной комиссией к участию в конкурсном отборе в случаях:</w:t>
      </w:r>
    </w:p>
    <w:p w:rsidR="00396E64" w:rsidRPr="00D34F8F" w:rsidRDefault="00396E64" w:rsidP="000475FB">
      <w:pPr>
        <w:pStyle w:val="ConsPlusNormal"/>
        <w:spacing w:line="276" w:lineRule="auto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непредставления документов, определенных </w:t>
      </w:r>
      <w:r w:rsidR="00157796" w:rsidRPr="00D34F8F">
        <w:rPr>
          <w:rFonts w:ascii="Arial" w:hAnsi="Arial" w:cs="Arial"/>
          <w:color w:val="000000" w:themeColor="text1"/>
          <w:sz w:val="22"/>
          <w:szCs w:val="22"/>
        </w:rPr>
        <w:t xml:space="preserve">разделом </w:t>
      </w:r>
      <w:r w:rsidR="00157796" w:rsidRPr="00D34F8F">
        <w:rPr>
          <w:rFonts w:ascii="Arial" w:hAnsi="Arial" w:cs="Arial"/>
          <w:color w:val="000000" w:themeColor="text1"/>
          <w:sz w:val="22"/>
          <w:szCs w:val="22"/>
          <w:lang w:val="en-US"/>
        </w:rPr>
        <w:t>IV</w:t>
      </w:r>
      <w:r w:rsidR="00157796" w:rsidRPr="00D34F8F">
        <w:rPr>
          <w:rFonts w:ascii="Arial" w:hAnsi="Arial" w:cs="Arial"/>
          <w:color w:val="000000" w:themeColor="text1"/>
          <w:sz w:val="22"/>
          <w:szCs w:val="22"/>
        </w:rPr>
        <w:t xml:space="preserve"> настоящего объявления (</w:t>
      </w:r>
      <w:hyperlink w:anchor="Par126" w:tooltip="26. Заявка на участие в конкурсном отборе должна содержать следующие сведения и документы о заявителе, подавшем такую заявку: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пунктом 26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Положения</w:t>
      </w:r>
      <w:r w:rsidR="00157796" w:rsidRPr="00D34F8F">
        <w:rPr>
          <w:rFonts w:ascii="Arial" w:hAnsi="Arial" w:cs="Arial"/>
          <w:color w:val="000000" w:themeColor="text1"/>
          <w:sz w:val="22"/>
          <w:szCs w:val="22"/>
        </w:rPr>
        <w:t>)</w:t>
      </w:r>
      <w:r w:rsidRPr="00D34F8F">
        <w:rPr>
          <w:rFonts w:ascii="Arial" w:hAnsi="Arial" w:cs="Arial"/>
          <w:color w:val="000000" w:themeColor="text1"/>
          <w:sz w:val="22"/>
          <w:szCs w:val="22"/>
        </w:rPr>
        <w:t>, либо наличия в таких документах недостоверных сведений;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подачи заявки на участие в конкурсном отборе заявителем, не являющимся субъектом малого предпринимательства или физическим лицом, применяющим специальный налоговый режим, либо не соответствующим требованиям, установленным </w:t>
      </w:r>
      <w:hyperlink r:id="rId14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частями 3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и </w:t>
      </w:r>
      <w:hyperlink r:id="rId15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5 статьи 14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Федерального закона от 24 июля 2007 года N 209-ФЗ "О развитии малого и среднего предпринимательства в Российской Федерации";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lastRenderedPageBreak/>
        <w:t>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предпринимателя, физического лица, применяющего специальный налоговый режим, банкротом и об открытии конкурсного производства;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наличия решения о приостановлении деятельности заявителя в порядке, предусмотренном </w:t>
      </w:r>
      <w:hyperlink r:id="rId16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Кодексом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Российской Федерации об административных правонарушениях, на день рассмотрения заявки на участие в конкурсном отборе.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1" w:name="Par93"/>
      <w:bookmarkEnd w:id="1"/>
      <w:r w:rsidRPr="00D34F8F">
        <w:rPr>
          <w:rFonts w:ascii="Arial" w:hAnsi="Arial" w:cs="Arial"/>
          <w:color w:val="000000" w:themeColor="text1"/>
          <w:sz w:val="22"/>
          <w:szCs w:val="22"/>
        </w:rPr>
        <w:t>Не допускается участие в конкурсном отборе субъектов малого предпринимательства и физических лиц, применяющих специальный налоговый режим, осуществляющих следующие виды деятельности: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розничная или оптовая торговля;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услуги адвокатов;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нотариальная деятельность;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ломбарды;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бытовые услуги;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услуги по ремонту, техническому обслуживанию и мойке автотранспортных средств;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медицинские и ветеринарные услуги;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общественное питание;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операции с недвижимостью, включая оказание посреднических услуг;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производство подакцизных товаров, за исключением изготовления ювелирных изделий;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добыча и реализация полезных ископаемых;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игорный бизнес.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Вышеперечисленные виды деятельности должны: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отсутствовать в сведениях об основном виде деятельности в выписке из Единого государственного реестра юридических лиц и выписке из Единого государственного реестра индивидуальных предпринимателей у заявителей, являющихся субъектами малого предпринимательства;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не осуществляться и не планироваться к осуществлению заявителями, являющимися субъектами малого предпринимательства и физическими лицами, применяющими специальный налоговый режим.</w:t>
      </w:r>
    </w:p>
    <w:p w:rsidR="00CE3692" w:rsidRDefault="00396E64" w:rsidP="00CE3692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В случае установления факта недостоверности сведений, содержащихся в документах, представленных заявителем, конкурсная комиссия отстраняет такого заявителя от участия в конкурсном отборе на любом этапе его проведения. Решение об отстранении заявителя от участия в конкурсном отборе оформляется протоколом, в котором указываются установленные факты недостоверных сведений. Уведомление об отстранении заявителя от участия в конкурсном отборе направляется организатором конкурсного отбора в течение 3 рабочих дней со дня принятия указанного решения конкурсной комиссией посредством почтового отправления с уведомлением о вручении.</w:t>
      </w:r>
      <w:r w:rsidR="00CE36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CE3692" w:rsidRPr="00CE3692" w:rsidRDefault="00CE3692" w:rsidP="00CE3692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3692">
        <w:rPr>
          <w:rFonts w:ascii="Arial" w:hAnsi="Arial" w:cs="Arial"/>
          <w:color w:val="000000" w:themeColor="text1"/>
          <w:sz w:val="22"/>
          <w:szCs w:val="22"/>
        </w:rPr>
        <w:t xml:space="preserve">В случае если по результатам проведенного конкурсного отбора количество желающих заключить договор дистанционного инкубирования не обеспечивает предельное количество дистанционных резидентов,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установленное настоящим объявлением, </w:t>
      </w:r>
      <w:r w:rsidRPr="00CE3692">
        <w:rPr>
          <w:rFonts w:ascii="Arial" w:hAnsi="Arial" w:cs="Arial"/>
          <w:color w:val="000000" w:themeColor="text1"/>
          <w:sz w:val="22"/>
          <w:szCs w:val="22"/>
        </w:rPr>
        <w:t>допускается заключение договора  с субъектами малого предпринимательства и физическими лицами, применяющими специальный налоговый режим «Налог на профессиональный доход», которые подали заявку на участие в конкурсном отборе, планируют обеспечивать предоставление своих услуг для резидентов бизнес-инкубатора на льготных условиях и осуществляют следующие виды деятельности:</w:t>
      </w:r>
    </w:p>
    <w:p w:rsidR="00CE3692" w:rsidRPr="00CE3692" w:rsidRDefault="00CE3692" w:rsidP="001836FE">
      <w:pPr>
        <w:shd w:val="clear" w:color="auto" w:fill="FFFFFF"/>
        <w:spacing w:after="0"/>
        <w:jc w:val="both"/>
        <w:rPr>
          <w:rFonts w:ascii="Arial" w:eastAsiaTheme="minorEastAsia" w:hAnsi="Arial" w:cs="Arial"/>
          <w:color w:val="000000" w:themeColor="text1"/>
          <w:lang w:eastAsia="ru-RU"/>
        </w:rPr>
      </w:pPr>
      <w:r w:rsidRPr="00CE3692">
        <w:rPr>
          <w:rFonts w:ascii="Arial" w:eastAsiaTheme="minorEastAsia" w:hAnsi="Arial" w:cs="Arial"/>
          <w:color w:val="000000" w:themeColor="text1"/>
          <w:lang w:eastAsia="ru-RU"/>
        </w:rPr>
        <w:t>- строительство, включая ремонтно-строительные работы;</w:t>
      </w:r>
    </w:p>
    <w:p w:rsidR="00CE3692" w:rsidRPr="00CE3692" w:rsidRDefault="00CE3692" w:rsidP="001836FE">
      <w:pPr>
        <w:shd w:val="clear" w:color="auto" w:fill="FFFFFF"/>
        <w:spacing w:after="0"/>
        <w:jc w:val="both"/>
        <w:rPr>
          <w:rFonts w:ascii="Arial" w:eastAsiaTheme="minorEastAsia" w:hAnsi="Arial" w:cs="Arial"/>
          <w:color w:val="000000" w:themeColor="text1"/>
          <w:lang w:eastAsia="ru-RU"/>
        </w:rPr>
      </w:pPr>
      <w:r w:rsidRPr="00CE3692">
        <w:rPr>
          <w:rFonts w:ascii="Arial" w:eastAsiaTheme="minorEastAsia" w:hAnsi="Arial" w:cs="Arial"/>
          <w:color w:val="000000" w:themeColor="text1"/>
          <w:lang w:eastAsia="ru-RU"/>
        </w:rPr>
        <w:t>- распространение наружной рекламы с использованием рекламных</w:t>
      </w:r>
    </w:p>
    <w:p w:rsidR="00CE3692" w:rsidRPr="00CE3692" w:rsidRDefault="00CE3692" w:rsidP="001836FE">
      <w:pPr>
        <w:shd w:val="clear" w:color="auto" w:fill="FFFFFF"/>
        <w:spacing w:after="0"/>
        <w:jc w:val="both"/>
        <w:rPr>
          <w:rFonts w:ascii="Arial" w:eastAsiaTheme="minorEastAsia" w:hAnsi="Arial" w:cs="Arial"/>
          <w:color w:val="000000" w:themeColor="text1"/>
          <w:lang w:eastAsia="ru-RU"/>
        </w:rPr>
      </w:pPr>
      <w:r>
        <w:rPr>
          <w:rFonts w:ascii="Arial" w:eastAsiaTheme="minorEastAsia" w:hAnsi="Arial" w:cs="Arial"/>
          <w:color w:val="000000" w:themeColor="text1"/>
          <w:lang w:eastAsia="ru-RU"/>
        </w:rPr>
        <w:lastRenderedPageBreak/>
        <w:t xml:space="preserve">- </w:t>
      </w:r>
      <w:r w:rsidRPr="00CE3692">
        <w:rPr>
          <w:rFonts w:ascii="Arial" w:eastAsiaTheme="minorEastAsia" w:hAnsi="Arial" w:cs="Arial"/>
          <w:color w:val="000000" w:themeColor="text1"/>
          <w:lang w:eastAsia="ru-RU"/>
        </w:rPr>
        <w:t>конструкций, размещение рекламы на транспортных средствах;</w:t>
      </w:r>
    </w:p>
    <w:p w:rsidR="00CE3692" w:rsidRPr="00CE3692" w:rsidRDefault="00CE3692" w:rsidP="001836FE">
      <w:pPr>
        <w:shd w:val="clear" w:color="auto" w:fill="FFFFFF"/>
        <w:spacing w:after="0"/>
        <w:jc w:val="both"/>
        <w:rPr>
          <w:rFonts w:ascii="Arial" w:eastAsiaTheme="minorEastAsia" w:hAnsi="Arial" w:cs="Arial"/>
          <w:color w:val="000000" w:themeColor="text1"/>
          <w:lang w:eastAsia="ru-RU"/>
        </w:rPr>
      </w:pPr>
      <w:r w:rsidRPr="00CE3692">
        <w:rPr>
          <w:rFonts w:ascii="Arial" w:eastAsiaTheme="minorEastAsia" w:hAnsi="Arial" w:cs="Arial"/>
          <w:color w:val="000000" w:themeColor="text1"/>
          <w:lang w:eastAsia="ru-RU"/>
        </w:rPr>
        <w:t>- финансовые, страховые услуги;</w:t>
      </w:r>
    </w:p>
    <w:p w:rsidR="00CE3692" w:rsidRPr="00D34F8F" w:rsidRDefault="00CE3692" w:rsidP="001836FE">
      <w:pPr>
        <w:pStyle w:val="ConsPlusNormal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3692">
        <w:rPr>
          <w:rFonts w:ascii="Arial" w:hAnsi="Arial" w:cs="Arial"/>
          <w:color w:val="000000" w:themeColor="text1"/>
          <w:sz w:val="22"/>
          <w:szCs w:val="22"/>
        </w:rPr>
        <w:t>- оказание автотранспортных услуг по перевозке пассажиров и грузов</w:t>
      </w:r>
    </w:p>
    <w:p w:rsidR="00396E64" w:rsidRPr="00D34F8F" w:rsidRDefault="00396E64" w:rsidP="000475FB">
      <w:pPr>
        <w:pStyle w:val="ConsPlusNormal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41056" w:rsidRPr="00D34F8F" w:rsidRDefault="00DF23C1" w:rsidP="000475FB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ПОРЯДОК ПОДАЧИ ЗАЯВОК НА УЧАСТИЕ В КОНКУРСНОМ ОТБОРЕ И ТРЕБОВАНИЯ, </w:t>
      </w:r>
    </w:p>
    <w:p w:rsidR="00DF23C1" w:rsidRPr="00D34F8F" w:rsidRDefault="00DF23C1" w:rsidP="000475FB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ПРЕДЪЯВЛЯЕМЫЕ К ФОРМЕ И СОДЕРЖАНИЮ ЗАЯВОК НА УЧАСТИЕ</w:t>
      </w:r>
      <w:r w:rsidR="004E6CFE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</w:t>
      </w:r>
      <w:proofErr w:type="gramStart"/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В КОНКУРСНОМ ОБОРЕ</w:t>
      </w:r>
      <w:proofErr w:type="gramEnd"/>
    </w:p>
    <w:p w:rsidR="004E6CFE" w:rsidRPr="00D34F8F" w:rsidRDefault="004E6CFE" w:rsidP="000475FB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Заявка на участие в конкурсном отборе подается по формам, установленным Положением (</w:t>
      </w:r>
      <w:hyperlink w:anchor="Par254" w:tooltip="         Заявка на участие в конкурсном отборе на право заключения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приложения 1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w:anchor="Par497" w:tooltip="         Заявка на участие в конкурсном отборе на право заключения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w:anchor="Par668" w:tooltip="         Заявка на участие в конкурсном отборе на право заключения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3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к </w:t>
      </w:r>
      <w:r w:rsidR="000573F2" w:rsidRPr="00D34F8F">
        <w:rPr>
          <w:rFonts w:ascii="Arial" w:hAnsi="Arial" w:cs="Arial"/>
          <w:color w:val="000000" w:themeColor="text1"/>
          <w:sz w:val="22"/>
          <w:szCs w:val="22"/>
        </w:rPr>
        <w:t>настоящему Объявлению о проведении конкурсного отбора</w:t>
      </w:r>
      <w:r w:rsidRPr="00D34F8F">
        <w:rPr>
          <w:rFonts w:ascii="Arial" w:hAnsi="Arial" w:cs="Arial"/>
          <w:color w:val="000000" w:themeColor="text1"/>
          <w:sz w:val="22"/>
          <w:szCs w:val="22"/>
        </w:rPr>
        <w:t>).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2" w:name="Par126"/>
      <w:bookmarkEnd w:id="2"/>
      <w:r w:rsidRPr="00D34F8F">
        <w:rPr>
          <w:rFonts w:ascii="Arial" w:hAnsi="Arial" w:cs="Arial"/>
          <w:color w:val="000000" w:themeColor="text1"/>
          <w:sz w:val="22"/>
          <w:szCs w:val="22"/>
        </w:rPr>
        <w:t>Заявка на участие в конкурсном отборе должна содержать следующие сведения и документы о заявителе, подавшем такую заявку: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 и индивидуального предпринимателя), копия первой страницы паспорта и страницы с отметкой о регистрации по месту жительства (для физического лица и индивидуального предпринимателя), номер контактного телефона;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б)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конкурсном отборе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конкурсном отборе должна содержать также документ, подтверждающий полномочия такого лица;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в) копии учредительных документов заявителя (для юридических лиц);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г)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и физического лица, применяющего специальный налоговый режим банкротом и об открытии конкурсного производства (в отношении юридических лиц) и введении реструктуризации долгов (в отношении физических лиц), об отсутствии решения о приостановлении деятельности заявителя в порядке, предусмотренном </w:t>
      </w:r>
      <w:hyperlink r:id="rId17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Кодексом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Российской Федерации об административных правонарушениях;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д) предложения об условиях исполнения договора, на основании которых конкурсная комиссия принимает решение о целесообразности предоставления заявителю услуг дистанционного бизнес-инкубирования бизнес-инкубатором - </w:t>
      </w:r>
      <w:hyperlink w:anchor="Par874" w:tooltip="                               БИЗНЕС-ПРОЕКТ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бизнес-проект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по форме, установленной Положением (приложение 4 к Положению).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Заявка на участие в конкурсном отборе оформляется на русском языке, от руки или машинописным способом.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3" w:name="Par133"/>
      <w:bookmarkEnd w:id="3"/>
      <w:r w:rsidRPr="00D34F8F">
        <w:rPr>
          <w:rFonts w:ascii="Arial" w:hAnsi="Arial" w:cs="Arial"/>
          <w:color w:val="000000" w:themeColor="text1"/>
          <w:sz w:val="22"/>
          <w:szCs w:val="22"/>
        </w:rPr>
        <w:t>Заявка удостоверяется подписью уполномоченного лица заявителя и заверяется печатью (при наличии печати; для юридических лиц - сведения о наличии печати должны содержаться в уставе общества).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Сведения и документы, содержащиеся в заявке, не должны допускать двусмысленного толкования.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Все документы, входящие в состав заявки, должны быть оформлены с учетом следующих требований: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lastRenderedPageBreak/>
        <w:t>документы, прилагаемые в копиях, должны удостоверяться подписью уполномоченного лица заявителя и заверяться печатью (при наличии печати; для юридических лиц - сведения о наличии печати должны содержаться в уставе общества), за исключением случаев, когда требуется нотариальное заверение копии документа;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в документах не допускается применение факсимильных подписей;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в документах не допускается наличие подчисток и исправлений, в том числе заверенных подписью и/или печатью уполномоченного лица заявителя;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Заявка на участие в конкурсном отборе может быть подана одним из следующих способов: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посредством почтовой связи на адрес бизнес-инкубатора, размещенный на сайте бизнес-инкубатора;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посредством электронной связи на электронную почту АУ РБИ, размещенную на сайте бизнес-инкубатора.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Организатор конкурсного отбора, конкурсная комиссия обеспечивают конфиденциальность сведений, содержащихся в заявках на участие в конкурсном отборе.</w:t>
      </w:r>
    </w:p>
    <w:p w:rsidR="004E6CFE" w:rsidRPr="00D34F8F" w:rsidRDefault="004E6CFE" w:rsidP="000475FB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lang w:eastAsia="ru-RU"/>
        </w:rPr>
      </w:pPr>
    </w:p>
    <w:p w:rsidR="00A80681" w:rsidRPr="00D34F8F" w:rsidRDefault="00A80681" w:rsidP="000475FB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ПОРЯДОК ОТЗЫВА ЗАЯВОК </w:t>
      </w:r>
      <w:r w:rsidR="0010695D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НА УЧАСТИЕ В КОНКУРСНОМ ОТБОРЕ </w:t>
      </w: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У</w:t>
      </w:r>
      <w:r w:rsidR="0010695D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Ч</w:t>
      </w: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АСТНИКАМИ ОТБОРА,</w:t>
      </w:r>
    </w:p>
    <w:p w:rsidR="00A80681" w:rsidRPr="00D34F8F" w:rsidRDefault="00A80681" w:rsidP="000475FB">
      <w:pPr>
        <w:pStyle w:val="a5"/>
        <w:shd w:val="clear" w:color="auto" w:fill="FFFFFF"/>
        <w:spacing w:after="0"/>
        <w:ind w:left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ПОРЯДОК ВОЗВРАТА ЗАЯВОК</w:t>
      </w:r>
      <w:r w:rsidR="0010695D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НА УЧАСТИЕ В КОНКУРСНОМ ОТБОРЕ</w:t>
      </w:r>
    </w:p>
    <w:p w:rsidR="00097CA9" w:rsidRPr="00D34F8F" w:rsidRDefault="00097CA9" w:rsidP="000475FB">
      <w:pPr>
        <w:pStyle w:val="HTML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:rsidR="00097CA9" w:rsidRPr="00D34F8F" w:rsidRDefault="00097CA9" w:rsidP="000475FB">
      <w:pPr>
        <w:pStyle w:val="HTML"/>
        <w:spacing w:line="276" w:lineRule="auto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Заявка может быть отозвана участником конкурсного отбора до окончания срока приема заявок путем направления в АУ РБИ письменного заявления (в произвольной форме), направленного по </w:t>
      </w:r>
      <w:proofErr w:type="gramStart"/>
      <w:r w:rsidRPr="00D34F8F">
        <w:rPr>
          <w:rFonts w:ascii="Arial" w:hAnsi="Arial" w:cs="Arial"/>
          <w:color w:val="000000" w:themeColor="text1"/>
          <w:sz w:val="22"/>
          <w:szCs w:val="22"/>
        </w:rPr>
        <w:t>почте  заказным</w:t>
      </w:r>
      <w:proofErr w:type="gramEnd"/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письмом с уведомлением о вручении, либо врученного лично под расписку представителю АУ РБИ.</w:t>
      </w:r>
    </w:p>
    <w:p w:rsidR="00097CA9" w:rsidRPr="00D34F8F" w:rsidRDefault="00097CA9" w:rsidP="000475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В этом случае АУ РБИ возвращается Заявка и прилагаемые к ней документы.</w:t>
      </w:r>
    </w:p>
    <w:p w:rsidR="00097CA9" w:rsidRPr="00D34F8F" w:rsidRDefault="00097CA9" w:rsidP="000475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Внесение изменений в заявку не допускается.</w:t>
      </w:r>
    </w:p>
    <w:p w:rsidR="00097CA9" w:rsidRPr="00D34F8F" w:rsidRDefault="00097CA9" w:rsidP="000475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Отзыв заявки не является препятствием для повторного направления участником конкурсного отбора заявки в сроки и порядке, предусмотренном настоящим объявлением.</w:t>
      </w:r>
    </w:p>
    <w:p w:rsidR="00097CA9" w:rsidRPr="00D34F8F" w:rsidRDefault="00097CA9" w:rsidP="000475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Повторное направление заявки после устранения причин, послуживших основанием для отзыва заявки, и последующее ее рассмотрение осуществляются в порядке, установленном настоящим объявлением.</w:t>
      </w:r>
    </w:p>
    <w:p w:rsidR="0010695D" w:rsidRPr="00D34F8F" w:rsidRDefault="00097CA9" w:rsidP="000475FB">
      <w:pPr>
        <w:pStyle w:val="HTML"/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DF23C1" w:rsidRPr="00D34F8F" w:rsidRDefault="00DF23C1" w:rsidP="000475FB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ПРАВИЛА РАССМОТРЕНИЯ И ОЦЕНКИ ЗАЯВОК</w:t>
      </w:r>
    </w:p>
    <w:p w:rsidR="004F1887" w:rsidRPr="00D34F8F" w:rsidRDefault="004F1887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При представлении участником конкурсного отбора заявки на участие в конкурсном отборе уполномоченное лицо бизнес-инкубатора, осуществляющее прием и регистрацию документов, регистрирует заявку в порядке ее поступления в соответствующем журнале с присвоением регистрационного порядкового номера. Принятые бизнес-инкубатором документы на участие в конкурсном отборе не возвращаются.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При получении заявки на участие в конкурсном отборе по электронной почте организатор конкурса обязан подтвердить ее получение в течение одного рабочего дня с даты получения такой заявки.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Рассмотрение поступивших документов на соответствие требованиям, установленным 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 xml:space="preserve">разделами 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  <w:lang w:val="en-US"/>
        </w:rPr>
        <w:t>III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  <w:lang w:val="en-US"/>
        </w:rPr>
        <w:t>IV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 xml:space="preserve"> настоящего объявления (</w:t>
      </w:r>
      <w:hyperlink w:anchor="Par84" w:tooltip="20. Условиями допуска субъектов малого предпринимательства и физических лиц, применяющих специальный налоговый режим, к участию в конкурсном отборе являются: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пунктами 20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hyperlink w:anchor="Par93" w:tooltip="22. Не допускается участие в конкурсном отборе субъектов малого предпринимательства и физических лиц, применяющих специальный налоговый режим, осуществляющих следующие виды деятельности: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22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w:anchor="Par125" w:tooltip="25. Заявка на участие в конкурсном отборе подается по формам, установленным настоящим Положением (приложения 1, 2, 3 к Положению).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25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hyperlink w:anchor="Par133" w:tooltip="28. Заявка удостоверяется подписью уполномоченного лица заявителя и заверяется печатью (при наличии печати; для юридических лиц - сведения о наличии печати должны содержаться в уставе общества).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28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Положения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>)</w:t>
      </w:r>
      <w:r w:rsidRPr="00D34F8F">
        <w:rPr>
          <w:rFonts w:ascii="Arial" w:hAnsi="Arial" w:cs="Arial"/>
          <w:color w:val="000000" w:themeColor="text1"/>
          <w:sz w:val="22"/>
          <w:szCs w:val="22"/>
        </w:rPr>
        <w:t>, осуществляется конкурсной комиссией в срок, не превышающий 10 рабочих дней с даты окончания приема заявок.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По результатам рассмотрения поступивших документов на участие в конкурсном отборе конкурсная комиссия принимает решение о допуске или об отказе в допуске участника отбора к участию в конкурсном отборе.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Основаниями для отказа в допуске участника отбора к участию в конкурсном отборе являются: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1) несоответствие участника отбора требованиям, установленным 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 xml:space="preserve">разделами 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  <w:lang w:val="en-US"/>
        </w:rPr>
        <w:t>III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  <w:lang w:val="en-US"/>
        </w:rPr>
        <w:t>IV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 xml:space="preserve"> настоящего объявления (</w:t>
      </w:r>
      <w:hyperlink w:anchor="Par84" w:tooltip="20. Условиями допуска субъектов малого предпринимательства и физических лиц, применяющих специальный налоговый режим, к участию в конкурсном отборе являются: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пунктами 20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hyperlink w:anchor="Par93" w:tooltip="22. Не допускается участие в конкурсном отборе субъектов малого предпринимательства и физических лиц, применяющих специальный налоговый режим, осуществляющих следующие виды деятельности: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22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w:anchor="Par125" w:tooltip="25. Заявка на участие в конкурсном отборе подается по формам, установленным настоящим Положением (приложения 1, 2, 3 к Положению).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25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hyperlink w:anchor="Par133" w:tooltip="28. Заявка удостоверяется подписью уполномоченного лица заявителя и заверяется печатью (при наличии печати; для юридических лиц - сведения о наличии печати должны содержаться в уставе общества).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28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Положения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>)</w:t>
      </w:r>
      <w:r w:rsidRPr="00D34F8F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2) недостоверность информации, содержащейся в заявке и документах на участие в конкурсном отборе, представленных участником отбора, в том числе о месте нахождения и адресе юридического лица;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3) несоответствие представленных участником отбора заявки и документов на участие в конкурсном отборе требованиям, установленным в </w:t>
      </w:r>
      <w:r w:rsidR="003E6163" w:rsidRPr="00D34F8F">
        <w:rPr>
          <w:rFonts w:ascii="Arial" w:hAnsi="Arial" w:cs="Arial"/>
          <w:color w:val="000000" w:themeColor="text1"/>
          <w:sz w:val="22"/>
          <w:szCs w:val="22"/>
        </w:rPr>
        <w:t xml:space="preserve">настоящем </w:t>
      </w:r>
      <w:r w:rsidRPr="00D34F8F">
        <w:rPr>
          <w:rFonts w:ascii="Arial" w:hAnsi="Arial" w:cs="Arial"/>
          <w:color w:val="000000" w:themeColor="text1"/>
          <w:sz w:val="22"/>
          <w:szCs w:val="22"/>
        </w:rPr>
        <w:t>объявлении, и (или) непредставление (представление не в полном объеме) указанных документов;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4) представление участником отбора заявки и документов на участие в конкурсном отборе после даты и времени, определенных для подачи заявок.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В случае отказа в допуске к участию в конкурсном отборе конкурсная комиссия в течение 5 рабочих дней со дня принятия указанного решения направляет участнику отбора письмо с указанием мотивированного обоснования причин отказа.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В случае если по окончании срока подачи заявок на участие в конкурсном отборе количество поданных заявок на конкурсный отбор составляет меньше предельного показателя конкурс признается несостоявшимся. Конкурсная комиссия принимает решение о том, что конкурс признается несостоявшимся и переходит к рассмотрению поступивших документов на соответствие требованиям, установленным 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 xml:space="preserve">разделами 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  <w:lang w:val="en-US"/>
        </w:rPr>
        <w:t>III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  <w:lang w:val="en-US"/>
        </w:rPr>
        <w:t>IV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 xml:space="preserve"> настоящего объявления (</w:t>
      </w:r>
      <w:hyperlink w:anchor="Par84" w:tooltip="20. Условиями допуска субъектов малого предпринимательства и физических лиц, применяющих специальный налоговый режим, к участию в конкурсном отборе являются: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пунктами 20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hyperlink w:anchor="Par93" w:tooltip="22. Не допускается участие в конкурсном отборе субъектов малого предпринимательства и физических лиц, применяющих специальный налоговый режим, осуществляющих следующие виды деятельности: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22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w:anchor="Par125" w:tooltip="25. Заявка на участие в конкурсном отборе подается по формам, установленным настоящим Положением (приложения 1, 2, 3 к Положению).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25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hyperlink w:anchor="Par133" w:tooltip="28. Заявка удостоверяется подписью уполномоченного лица заявителя и заверяется печатью (при наличии печати; для юридических лиц - сведения о наличии печати должны содержаться в уставе общества).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28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Положения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>)</w:t>
      </w:r>
      <w:r w:rsidRPr="00D34F8F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В случае если конкурс признан несостоявшимся, договор дистанционного бизнес-инкубирования заключается с заявителями, чьи документы соответствуют требованиям, установленным 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 xml:space="preserve">разделами 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  <w:lang w:val="en-US"/>
        </w:rPr>
        <w:t>III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  <w:lang w:val="en-US"/>
        </w:rPr>
        <w:t>IV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 xml:space="preserve"> настоящего объявления (</w:t>
      </w:r>
      <w:hyperlink w:anchor="Par84" w:tooltip="20. Условиями допуска субъектов малого предпринимательства и физических лиц, применяющих специальный налоговый режим, к участию в конкурсном отборе являются: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пунктами 20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hyperlink w:anchor="Par93" w:tooltip="22. Не допускается участие в конкурсном отборе субъектов малого предпринимательства и физических лиц, применяющих специальный налоговый режим, осуществляющих следующие виды деятельности: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22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w:anchor="Par125" w:tooltip="25. Заявка на участие в конкурсном отборе подается по формам, установленным настоящим Положением (приложения 1, 2, 3 к Положению).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25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hyperlink w:anchor="Par133" w:tooltip="28. Заявка удостоверяется подписью уполномоченного лица заявителя и заверяется печатью (при наличии печати; для юридических лиц - сведения о наличии печати должны содержаться в уставе общества).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28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Положения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>)</w:t>
      </w: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. Заключение договоров дистанционного бизнес-инкубирования в данном случае осуществляется в порядке, установленном </w:t>
      </w:r>
      <w:hyperlink w:anchor="Par216" w:tooltip="VI. Заключение договора дистанционного бизнес-инкубирования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разделом VI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Положения.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4" w:name="Par160"/>
      <w:bookmarkEnd w:id="4"/>
      <w:r w:rsidRPr="00D34F8F">
        <w:rPr>
          <w:rFonts w:ascii="Arial" w:hAnsi="Arial" w:cs="Arial"/>
          <w:color w:val="000000" w:themeColor="text1"/>
          <w:sz w:val="22"/>
          <w:szCs w:val="22"/>
        </w:rPr>
        <w:t>В первоочередном порядке подлежат рассмотрению заявки на участие в конкурсном отборе заявителем, осуществляющим следующие виды экономической деятельности: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Раздел C (классы 10 - 33) Обрабатывающие производства;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Раздел J (классы 58 - 60, 62, 63) Деятельность в области информатизации;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Раздел M (классы 71, 72, 74) Деятельность профессиональная, научная и техническая.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В случае если по результатам проведенного конкурсного отбора среди заявителей, </w:t>
      </w:r>
      <w:r w:rsidR="00665CB1" w:rsidRPr="00D34F8F">
        <w:rPr>
          <w:rFonts w:ascii="Arial" w:hAnsi="Arial" w:cs="Arial"/>
          <w:color w:val="000000" w:themeColor="text1"/>
          <w:sz w:val="22"/>
          <w:szCs w:val="22"/>
        </w:rPr>
        <w:t>заявки которых рассматриваются в первоочередном порядке</w:t>
      </w: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, количество желающих заключить договор дистанционного бизнес-инкубирования не обеспечивает достижение предельного показателя, установленного </w:t>
      </w:r>
      <w:hyperlink w:anchor="Par63" w:tooltip="6. Максимальное количество дистанционных резидентов бизнес-инкубатора, которым бизнес-инкубатор в течение 1 (одного) календарного года оказывает услуги дистанционного бизнес-инкубирования, устанавливается в размере 60 (шестидесяти) дистанционных резидентов биз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пунктом 6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Положения, конкурсная комиссия переходит к рассмотрению остальных заявок на участие в конкурсном отборе.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Конкурсный отбор проводится среди участников отбора, допущенных к участию в нем, в ходе которого конкурсная комиссия проводит оценку деятельности участников отбора, а также их проектов по следующим критериям: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7"/>
        <w:gridCol w:w="7986"/>
        <w:gridCol w:w="3258"/>
        <w:gridCol w:w="2835"/>
      </w:tblGrid>
      <w:tr w:rsidR="00E75E84" w:rsidRPr="00D34F8F" w:rsidTr="004F1887">
        <w:trPr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N п/п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Наименование критерия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Диапазон значений критерия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Оценка критерия, балл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Среднесписочная численность работников по состоянию на дату подачи заявки на конкурсный отбор, человек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1 - 3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4 - 9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10 и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Увеличение выручки (оборота) по состоянию на 1 января года, следующего за годом подачи заявки на конкурсный отбор по отношению к предыдущему году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в 1 - 4 раза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в 5 - 9 раз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в 10 и более раз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Рост налоговых отчислений по состоянию на 1 января года, следующего за годом подачи заявки на конкурсный отбор по отношению к предыдущему году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в 1 - 4 раза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в 5 - 9 раз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в 10 и более раз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Срок окупаемости проекта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свыше двух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до двух лет (включительно)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до одного года (включительно)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</w:tr>
    </w:tbl>
    <w:p w:rsidR="00E75E84" w:rsidRPr="00D34F8F" w:rsidRDefault="00E75E84" w:rsidP="000475FB">
      <w:pPr>
        <w:pStyle w:val="ConsPlusNormal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97E9E" w:rsidRPr="00D34F8F" w:rsidRDefault="00597E9E" w:rsidP="000475FB">
      <w:pPr>
        <w:pStyle w:val="ConsPlusNormal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Продолжительность конкурсного отбора не может превышать 20 рабочих дней со дня окончания приема документов на участие в нем.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По результатам оценки заявок конкурсная комиссия устанавливает итоговый балл каждой заявки и определяет место участника отбора по результатам конкурсного отбора.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Первое место по результатам конкурсного отбора присваивается участнику конкурсного отбора, набравшему наибольший итоговый балл. Второе и последующие места по результатам конкурсного отбора присваиваются участникам отбора в порядке уменьшения присвоенных им итоговых баллов. В случае если двум или более участникам отбора присвоен равный итоговый балл, соответствующее место по результатам конкурсного отбора присваивается участнику отбора, документы на участие в конкурсном отборе которого поступили в бизнес-инкубатор ранее, другим участникам отбора присваиваются последующие места.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В целях определения победителей конкурсного отбора конкурсная комиссия сопоставляет заявки по результатам их оценки. Победителями конкурсного отбора являются участники отбора, набравшие максимальное количество баллов, до достижения предельного показателя, указанного в п. 1.6 Положения;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Результаты конкурсного отбора, включая информацию об участниках отбора, их оценке по критериям, набранных ими итоговых баллах и присвоенных местах по результатам конкурсного отбора, заносятся в протокол заседания конкурсной комиссии, который не позднее чем через 3 рабочих дня после его подписания размещается на сайте бизнес-инкубатора.</w:t>
      </w:r>
    </w:p>
    <w:p w:rsidR="00E75E84" w:rsidRPr="00D34F8F" w:rsidRDefault="00E75E84" w:rsidP="000475FB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10695D" w:rsidRPr="00D34F8F" w:rsidRDefault="00DF23C1" w:rsidP="000475FB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ПОРЯДОК ПРЕДОСТАВЛЕНИЯ </w:t>
      </w:r>
      <w:r w:rsidR="0010695D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УЧАСТНИКАМ ОТБОРА</w:t>
      </w: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РАЗЪЯСНЕНИЙ ПОЛОЖЕНИЙ ОБЪЯВЛЕНИЯ</w:t>
      </w:r>
      <w:r w:rsidR="0010695D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, </w:t>
      </w:r>
    </w:p>
    <w:p w:rsidR="00DF23C1" w:rsidRPr="00D34F8F" w:rsidRDefault="00DF23C1" w:rsidP="000475FB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ДАТЫ НАЧАЛА И ОКОНЧАНИЯ СРОКА ТАКОГО ПРЕДОСТАВЛЕНИЯ</w:t>
      </w:r>
    </w:p>
    <w:p w:rsidR="0010695D" w:rsidRPr="00D34F8F" w:rsidRDefault="0010695D" w:rsidP="000475FB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DF23C1" w:rsidRPr="00D34F8F" w:rsidRDefault="00DF23C1" w:rsidP="000475FB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Разъяснение положений объявления о проведении отбора осуществляется по телефону </w:t>
      </w:r>
      <w:r w:rsidR="002572D1"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АУ РБИ </w:t>
      </w:r>
      <w:r w:rsidR="002572D1" w:rsidRPr="00D34F8F">
        <w:rPr>
          <w:rFonts w:ascii="Arial" w:eastAsia="Times New Roman" w:hAnsi="Arial" w:cs="Arial"/>
          <w:b/>
          <w:color w:val="000000" w:themeColor="text1"/>
          <w:lang w:eastAsia="ru-RU"/>
        </w:rPr>
        <w:t>+7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> </w:t>
      </w: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(3412) 4</w:t>
      </w:r>
      <w:r w:rsidR="002572D1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56</w:t>
      </w: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-</w:t>
      </w:r>
      <w:r w:rsidR="002572D1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586 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или непосредственно в </w:t>
      </w:r>
      <w:r w:rsidR="002572D1" w:rsidRPr="00D34F8F">
        <w:rPr>
          <w:rFonts w:ascii="Arial" w:eastAsia="Times New Roman" w:hAnsi="Arial" w:cs="Arial"/>
          <w:color w:val="000000" w:themeColor="text1"/>
          <w:lang w:eastAsia="ru-RU"/>
        </w:rPr>
        <w:t>АУ РБИ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в отделе </w:t>
      </w:r>
      <w:r w:rsidR="002572D1"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бизнес-внедрения 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>(кабинет 2</w:t>
      </w:r>
      <w:r w:rsidR="002572D1" w:rsidRPr="00D34F8F">
        <w:rPr>
          <w:rFonts w:ascii="Arial" w:eastAsia="Times New Roman" w:hAnsi="Arial" w:cs="Arial"/>
          <w:color w:val="000000" w:themeColor="text1"/>
          <w:lang w:eastAsia="ru-RU"/>
        </w:rPr>
        <w:t>0</w:t>
      </w:r>
      <w:r w:rsidR="00431FC1" w:rsidRPr="00D34F8F">
        <w:rPr>
          <w:rFonts w:ascii="Arial" w:eastAsia="Times New Roman" w:hAnsi="Arial" w:cs="Arial"/>
          <w:color w:val="000000" w:themeColor="text1"/>
          <w:lang w:eastAsia="ru-RU"/>
        </w:rPr>
        <w:t>3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>)</w:t>
      </w:r>
      <w:r w:rsidR="002572D1"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согласно режиму рабочего времени </w:t>
      </w:r>
      <w:r w:rsidR="002572D1" w:rsidRPr="00D34F8F">
        <w:rPr>
          <w:rFonts w:ascii="Arial" w:eastAsia="Times New Roman" w:hAnsi="Arial" w:cs="Arial"/>
          <w:color w:val="000000" w:themeColor="text1"/>
          <w:lang w:eastAsia="ru-RU"/>
        </w:rPr>
        <w:t>АУ РБИ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в период проведения приема документов</w:t>
      </w:r>
      <w:r w:rsidR="002572D1"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либо по электронной почте АУ </w:t>
      </w:r>
      <w:proofErr w:type="gramStart"/>
      <w:r w:rsidR="002572D1"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РБИ  </w:t>
      </w:r>
      <w:hyperlink r:id="rId18" w:history="1">
        <w:r w:rsidR="002572D1" w:rsidRPr="00D34F8F">
          <w:rPr>
            <w:rStyle w:val="a4"/>
            <w:rFonts w:ascii="Arial" w:hAnsi="Arial" w:cs="Arial"/>
            <w:bCs/>
            <w:color w:val="000000" w:themeColor="text1"/>
            <w:u w:val="none"/>
            <w:shd w:val="clear" w:color="auto" w:fill="FFFFFF"/>
          </w:rPr>
          <w:t>info@rbi18.ru</w:t>
        </w:r>
        <w:proofErr w:type="gramEnd"/>
      </w:hyperlink>
      <w:r w:rsidRPr="00D34F8F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:rsidR="0010695D" w:rsidRPr="00D34F8F" w:rsidRDefault="0010695D" w:rsidP="000475FB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lang w:eastAsia="ru-RU"/>
        </w:rPr>
      </w:pPr>
    </w:p>
    <w:p w:rsidR="0010695D" w:rsidRPr="00D34F8F" w:rsidRDefault="00DF23C1" w:rsidP="000475FB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ascii="Arial" w:eastAsia="Times New Roman" w:hAnsi="Arial" w:cs="Arial"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СРОК, В ТЕЧЕНИЕ КОТОРОГО ПОБЕДИТЕЛИ КОНКУРСНОГО ОТБОРА </w:t>
      </w:r>
    </w:p>
    <w:p w:rsidR="00DF23C1" w:rsidRPr="00D34F8F" w:rsidRDefault="00DF23C1" w:rsidP="000475FB">
      <w:pPr>
        <w:pStyle w:val="a5"/>
        <w:shd w:val="clear" w:color="auto" w:fill="FFFFFF"/>
        <w:spacing w:after="0"/>
        <w:ind w:left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ДОЛЖНЫ ПОДПИСАТЬ </w:t>
      </w:r>
      <w:r w:rsidR="0010695D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ДОГОВОР ДИСТНАЦИОННОГО БИЗНЕС-ИНКУБИРОВАНИЯ</w:t>
      </w:r>
    </w:p>
    <w:p w:rsidR="002572D1" w:rsidRPr="00D34F8F" w:rsidRDefault="002572D1" w:rsidP="000475FB">
      <w:pPr>
        <w:pStyle w:val="a5"/>
        <w:shd w:val="clear" w:color="auto" w:fill="FFFFFF"/>
        <w:spacing w:after="0"/>
        <w:ind w:left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2572D1" w:rsidRPr="00D34F8F" w:rsidRDefault="002572D1" w:rsidP="000475FB">
      <w:pPr>
        <w:spacing w:after="0"/>
        <w:ind w:firstLine="540"/>
        <w:jc w:val="both"/>
        <w:rPr>
          <w:rFonts w:ascii="Arial" w:hAnsi="Arial" w:cs="Arial"/>
          <w:color w:val="000000" w:themeColor="text1"/>
        </w:rPr>
      </w:pPr>
      <w:r w:rsidRPr="00D34F8F">
        <w:rPr>
          <w:rFonts w:ascii="Arial" w:hAnsi="Arial" w:cs="Arial"/>
          <w:color w:val="000000" w:themeColor="text1"/>
        </w:rPr>
        <w:t xml:space="preserve">Организатор конкурсного отбора в течение 5 рабочих дней со дня окончания конкурсного отбора направляет посредством электронной почты или почтовой связи победителям конкурсного отбора проект </w:t>
      </w:r>
      <w:hyperlink r:id="rId19" w:history="1">
        <w:r w:rsidRPr="00D34F8F">
          <w:rPr>
            <w:rStyle w:val="a4"/>
            <w:rFonts w:ascii="Arial" w:hAnsi="Arial" w:cs="Arial"/>
            <w:color w:val="000000" w:themeColor="text1"/>
            <w:u w:val="none"/>
          </w:rPr>
          <w:t>договора</w:t>
        </w:r>
      </w:hyperlink>
      <w:r w:rsidRPr="00D34F8F">
        <w:rPr>
          <w:rFonts w:ascii="Arial" w:hAnsi="Arial" w:cs="Arial"/>
          <w:color w:val="000000" w:themeColor="text1"/>
        </w:rPr>
        <w:t xml:space="preserve"> дистанционного бизнес-инкубирования. </w:t>
      </w:r>
    </w:p>
    <w:p w:rsidR="002572D1" w:rsidRPr="00D34F8F" w:rsidRDefault="002572D1" w:rsidP="000475FB">
      <w:pPr>
        <w:spacing w:after="0"/>
        <w:ind w:firstLine="540"/>
        <w:jc w:val="both"/>
        <w:rPr>
          <w:rFonts w:ascii="Arial" w:hAnsi="Arial" w:cs="Arial"/>
          <w:color w:val="000000" w:themeColor="text1"/>
        </w:rPr>
      </w:pPr>
      <w:r w:rsidRPr="00D34F8F">
        <w:rPr>
          <w:rFonts w:ascii="Arial" w:hAnsi="Arial" w:cs="Arial"/>
          <w:color w:val="000000" w:themeColor="text1"/>
        </w:rPr>
        <w:t xml:space="preserve">Победитель конкурсного отбора обязан подписать договор и представить его Организатору конкурсного отбора в течение 3 календарных дней с момента получения проекта договора. </w:t>
      </w:r>
    </w:p>
    <w:p w:rsidR="00597E9E" w:rsidRPr="00D34F8F" w:rsidRDefault="00597E9E" w:rsidP="0008535B">
      <w:pPr>
        <w:pStyle w:val="a5"/>
        <w:shd w:val="clear" w:color="auto" w:fill="FFFFFF"/>
        <w:spacing w:after="0"/>
        <w:ind w:left="0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597E9E" w:rsidRPr="00D34F8F" w:rsidRDefault="00597E9E" w:rsidP="000475FB">
      <w:pPr>
        <w:pStyle w:val="a5"/>
        <w:shd w:val="clear" w:color="auto" w:fill="FFFFFF"/>
        <w:spacing w:after="0"/>
        <w:ind w:left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834010" w:rsidRPr="00D34F8F" w:rsidRDefault="00DF23C1" w:rsidP="000475FB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УСЛОВИЯ ПРИЗНАНИЯ УЧАСТНИКОВ ОТБОРА – ПОБЕДИТЕЛЕЙ КОНКУРСНОГО ОТБОРА </w:t>
      </w:r>
    </w:p>
    <w:p w:rsidR="00DF23C1" w:rsidRPr="00D34F8F" w:rsidRDefault="00DF23C1" w:rsidP="000475FB">
      <w:pPr>
        <w:pStyle w:val="a5"/>
        <w:shd w:val="clear" w:color="auto" w:fill="FFFFFF"/>
        <w:spacing w:after="0"/>
        <w:ind w:left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УКЛОНИВШИМ</w:t>
      </w:r>
      <w:r w:rsidR="00834010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И</w:t>
      </w: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СЯ ОТ ЗАКЛЮЧЕНИЯ </w:t>
      </w:r>
      <w:r w:rsidR="00834010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ДОГОВОРА ДИСТАНЦИОННОГО БИЗНЕС-ИНКУБИРОВАНИЯ</w:t>
      </w:r>
    </w:p>
    <w:p w:rsidR="0010695D" w:rsidRPr="00D34F8F" w:rsidRDefault="0010695D" w:rsidP="000475FB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DF23C1" w:rsidRPr="00D34F8F" w:rsidRDefault="00DF23C1" w:rsidP="000475FB">
      <w:pPr>
        <w:shd w:val="clear" w:color="auto" w:fill="FFFFFF"/>
        <w:spacing w:after="0"/>
        <w:ind w:firstLine="567"/>
        <w:rPr>
          <w:rFonts w:ascii="Arial" w:eastAsia="Times New Roman" w:hAnsi="Arial" w:cs="Arial"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Победитель конкурсного отбора считается уклонившимся от заключения </w:t>
      </w:r>
      <w:r w:rsidR="00193783" w:rsidRPr="00D34F8F">
        <w:rPr>
          <w:rFonts w:ascii="Arial" w:hAnsi="Arial" w:cs="Arial"/>
          <w:color w:val="000000" w:themeColor="text1"/>
        </w:rPr>
        <w:t xml:space="preserve">договора дистанционного бизнес-инкубирования 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в случае </w:t>
      </w:r>
      <w:proofErr w:type="spellStart"/>
      <w:r w:rsidRPr="00D34F8F">
        <w:rPr>
          <w:rFonts w:ascii="Arial" w:eastAsia="Times New Roman" w:hAnsi="Arial" w:cs="Arial"/>
          <w:color w:val="000000" w:themeColor="text1"/>
          <w:lang w:eastAsia="ru-RU"/>
        </w:rPr>
        <w:t>незаключения</w:t>
      </w:r>
      <w:proofErr w:type="spellEnd"/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11575C"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им и непредставления Организатору конкурсного отбора подписанного со свое стороны </w:t>
      </w:r>
      <w:r w:rsidR="00193783" w:rsidRPr="00D34F8F">
        <w:rPr>
          <w:rFonts w:ascii="Arial" w:hAnsi="Arial" w:cs="Arial"/>
          <w:color w:val="000000" w:themeColor="text1"/>
        </w:rPr>
        <w:t>договора дистанционного бизнес-инкубирования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в течение </w:t>
      </w:r>
      <w:r w:rsidR="00193783" w:rsidRPr="00D34F8F">
        <w:rPr>
          <w:rFonts w:ascii="Arial" w:eastAsia="Times New Roman" w:hAnsi="Arial" w:cs="Arial"/>
          <w:color w:val="000000" w:themeColor="text1"/>
          <w:lang w:eastAsia="ru-RU"/>
        </w:rPr>
        <w:t>3 календарных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дней со дня </w:t>
      </w:r>
      <w:r w:rsidR="00193783"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получения проекта договора от АУ РБИ. </w:t>
      </w:r>
    </w:p>
    <w:p w:rsidR="000475FB" w:rsidRPr="00D34F8F" w:rsidRDefault="000475FB" w:rsidP="000475FB">
      <w:pPr>
        <w:shd w:val="clear" w:color="auto" w:fill="FFFFFF"/>
        <w:spacing w:after="0"/>
        <w:ind w:firstLine="567"/>
        <w:rPr>
          <w:rFonts w:ascii="Arial" w:eastAsia="Times New Roman" w:hAnsi="Arial" w:cs="Arial"/>
          <w:color w:val="000000" w:themeColor="text1"/>
          <w:lang w:eastAsia="ru-RU"/>
        </w:rPr>
      </w:pPr>
    </w:p>
    <w:p w:rsidR="00DF23C1" w:rsidRPr="00D34F8F" w:rsidRDefault="00DF23C1" w:rsidP="000475FB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ascii="Arial" w:eastAsia="Times New Roman" w:hAnsi="Arial" w:cs="Arial"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ДАТА РАЗМЕЩЕНИЯ РЕЗУЛЬТАТОВ </w:t>
      </w:r>
      <w:r w:rsidR="00834010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КОНКУРСНОГО </w:t>
      </w: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ОТБОРА</w:t>
      </w:r>
    </w:p>
    <w:p w:rsidR="00DF23C1" w:rsidRPr="00D34F8F" w:rsidRDefault="00DF23C1" w:rsidP="000475FB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НА САЙТЕ </w:t>
      </w:r>
      <w:r w:rsidR="00834010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БИЗНЕС-ИНКУБАТОРА</w:t>
      </w:r>
    </w:p>
    <w:p w:rsidR="0010695D" w:rsidRPr="00D34F8F" w:rsidRDefault="0010695D" w:rsidP="000475FB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0573F2" w:rsidRPr="00D34F8F" w:rsidRDefault="00193783" w:rsidP="0008535B">
      <w:pPr>
        <w:spacing w:after="0"/>
        <w:ind w:firstLine="540"/>
        <w:jc w:val="both"/>
        <w:rPr>
          <w:rFonts w:ascii="Arial" w:eastAsia="Times New Roman" w:hAnsi="Arial" w:cs="Arial"/>
          <w:color w:val="000000" w:themeColor="text1"/>
          <w:lang w:eastAsia="ru-RU"/>
        </w:rPr>
        <w:sectPr w:rsidR="000573F2" w:rsidRPr="00D34F8F" w:rsidSect="00DF23C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Результаты конкурсного отбора, включая информацию об участниках отбора, их оценке по критериям, набранных ими итоговых баллах и присвоенных местах по результатам конкурсного отбора, заносятся в протокол заседания конкурсной комиссии, который не позднее чем через 3 рабочих дня после его подписания размещается на сайте АУ РБИ. </w:t>
      </w:r>
    </w:p>
    <w:p w:rsidR="006F7EEA" w:rsidRPr="00D34F8F" w:rsidRDefault="006F7EEA" w:rsidP="007107E7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70265D" w:rsidRPr="00D34F8F" w:rsidRDefault="0070265D" w:rsidP="004505D0">
      <w:pPr>
        <w:spacing w:after="0" w:line="240" w:lineRule="auto"/>
        <w:rPr>
          <w:rFonts w:ascii="Arial" w:hAnsi="Arial" w:cs="Arial"/>
          <w:color w:val="000000" w:themeColor="text1"/>
        </w:rPr>
      </w:pPr>
    </w:p>
    <w:sectPr w:rsidR="0070265D" w:rsidRPr="00D34F8F" w:rsidSect="004505D0">
      <w:pgSz w:w="11906" w:h="16838"/>
      <w:pgMar w:top="567" w:right="7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14CB3"/>
    <w:multiLevelType w:val="hybridMultilevel"/>
    <w:tmpl w:val="18C80074"/>
    <w:lvl w:ilvl="0" w:tplc="68501C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55F5F0B"/>
    <w:multiLevelType w:val="multilevel"/>
    <w:tmpl w:val="D4EC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552070"/>
    <w:multiLevelType w:val="hybridMultilevel"/>
    <w:tmpl w:val="F9C24EEE"/>
    <w:lvl w:ilvl="0" w:tplc="5FF83C80">
      <w:start w:val="1"/>
      <w:numFmt w:val="upperRoman"/>
      <w:lvlText w:val="%1."/>
      <w:lvlJc w:val="left"/>
      <w:pPr>
        <w:ind w:left="327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23C1"/>
    <w:rsid w:val="00020EEC"/>
    <w:rsid w:val="000417AE"/>
    <w:rsid w:val="000475FB"/>
    <w:rsid w:val="000573F2"/>
    <w:rsid w:val="00066AFA"/>
    <w:rsid w:val="0007032E"/>
    <w:rsid w:val="00071F42"/>
    <w:rsid w:val="00076126"/>
    <w:rsid w:val="0008535B"/>
    <w:rsid w:val="000929E6"/>
    <w:rsid w:val="00097CA9"/>
    <w:rsid w:val="0010695D"/>
    <w:rsid w:val="0011575C"/>
    <w:rsid w:val="0012436B"/>
    <w:rsid w:val="00126945"/>
    <w:rsid w:val="00133697"/>
    <w:rsid w:val="00157796"/>
    <w:rsid w:val="001836FE"/>
    <w:rsid w:val="00193783"/>
    <w:rsid w:val="001C73FB"/>
    <w:rsid w:val="00200977"/>
    <w:rsid w:val="00232D3D"/>
    <w:rsid w:val="002572D1"/>
    <w:rsid w:val="00294689"/>
    <w:rsid w:val="002A7AAB"/>
    <w:rsid w:val="002B644B"/>
    <w:rsid w:val="0035342F"/>
    <w:rsid w:val="00396E64"/>
    <w:rsid w:val="003A6EB0"/>
    <w:rsid w:val="003D00D8"/>
    <w:rsid w:val="003E6163"/>
    <w:rsid w:val="00417B0C"/>
    <w:rsid w:val="004262E0"/>
    <w:rsid w:val="00431FC1"/>
    <w:rsid w:val="0043740F"/>
    <w:rsid w:val="004505D0"/>
    <w:rsid w:val="00465218"/>
    <w:rsid w:val="004655E6"/>
    <w:rsid w:val="00497002"/>
    <w:rsid w:val="004A4E9C"/>
    <w:rsid w:val="004B17CF"/>
    <w:rsid w:val="004C18A6"/>
    <w:rsid w:val="004E6CFE"/>
    <w:rsid w:val="004F1887"/>
    <w:rsid w:val="00512585"/>
    <w:rsid w:val="005317F3"/>
    <w:rsid w:val="0053189B"/>
    <w:rsid w:val="00541056"/>
    <w:rsid w:val="005703BD"/>
    <w:rsid w:val="00580759"/>
    <w:rsid w:val="00597E9E"/>
    <w:rsid w:val="005F5A3B"/>
    <w:rsid w:val="006120E6"/>
    <w:rsid w:val="00641565"/>
    <w:rsid w:val="006637A2"/>
    <w:rsid w:val="00663D34"/>
    <w:rsid w:val="00665CB1"/>
    <w:rsid w:val="006756FB"/>
    <w:rsid w:val="00677039"/>
    <w:rsid w:val="006A7166"/>
    <w:rsid w:val="006F7EEA"/>
    <w:rsid w:val="0070265D"/>
    <w:rsid w:val="007107E7"/>
    <w:rsid w:val="00757805"/>
    <w:rsid w:val="007613E5"/>
    <w:rsid w:val="007A606A"/>
    <w:rsid w:val="007C4CD8"/>
    <w:rsid w:val="007F3BB5"/>
    <w:rsid w:val="008007A8"/>
    <w:rsid w:val="008052E6"/>
    <w:rsid w:val="00834010"/>
    <w:rsid w:val="00835896"/>
    <w:rsid w:val="00873BFA"/>
    <w:rsid w:val="00891A68"/>
    <w:rsid w:val="00893B5D"/>
    <w:rsid w:val="008C27E2"/>
    <w:rsid w:val="0092399C"/>
    <w:rsid w:val="00926635"/>
    <w:rsid w:val="009508D6"/>
    <w:rsid w:val="00951A77"/>
    <w:rsid w:val="009720F0"/>
    <w:rsid w:val="0097334D"/>
    <w:rsid w:val="00995AD8"/>
    <w:rsid w:val="009A1D9F"/>
    <w:rsid w:val="009A47C9"/>
    <w:rsid w:val="009A5218"/>
    <w:rsid w:val="009E6334"/>
    <w:rsid w:val="009F0E40"/>
    <w:rsid w:val="00A156BB"/>
    <w:rsid w:val="00A34674"/>
    <w:rsid w:val="00A35E5A"/>
    <w:rsid w:val="00A57D71"/>
    <w:rsid w:val="00A64932"/>
    <w:rsid w:val="00A80681"/>
    <w:rsid w:val="00A84F32"/>
    <w:rsid w:val="00AB6148"/>
    <w:rsid w:val="00AE6CA6"/>
    <w:rsid w:val="00B30EA3"/>
    <w:rsid w:val="00B3136B"/>
    <w:rsid w:val="00B575CA"/>
    <w:rsid w:val="00B74077"/>
    <w:rsid w:val="00BA1BEA"/>
    <w:rsid w:val="00BB1D8F"/>
    <w:rsid w:val="00BB2CA4"/>
    <w:rsid w:val="00BB64AA"/>
    <w:rsid w:val="00BF407D"/>
    <w:rsid w:val="00C0597F"/>
    <w:rsid w:val="00C20B47"/>
    <w:rsid w:val="00C24D9B"/>
    <w:rsid w:val="00C252C1"/>
    <w:rsid w:val="00C25F14"/>
    <w:rsid w:val="00C41863"/>
    <w:rsid w:val="00C70BA7"/>
    <w:rsid w:val="00CE3692"/>
    <w:rsid w:val="00CE423C"/>
    <w:rsid w:val="00CF4F07"/>
    <w:rsid w:val="00D223E6"/>
    <w:rsid w:val="00D34F8F"/>
    <w:rsid w:val="00D71A56"/>
    <w:rsid w:val="00DB70A2"/>
    <w:rsid w:val="00DF1216"/>
    <w:rsid w:val="00DF23C1"/>
    <w:rsid w:val="00E32E9C"/>
    <w:rsid w:val="00E475A7"/>
    <w:rsid w:val="00E61CB4"/>
    <w:rsid w:val="00E66194"/>
    <w:rsid w:val="00E74D20"/>
    <w:rsid w:val="00E75E84"/>
    <w:rsid w:val="00E91927"/>
    <w:rsid w:val="00E925E5"/>
    <w:rsid w:val="00EA0B6C"/>
    <w:rsid w:val="00EA10F7"/>
    <w:rsid w:val="00EB1FC8"/>
    <w:rsid w:val="00F25336"/>
    <w:rsid w:val="00F57DBB"/>
    <w:rsid w:val="00F713AD"/>
    <w:rsid w:val="00F95A9D"/>
    <w:rsid w:val="00FA51C1"/>
    <w:rsid w:val="00FD43B6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6B039-7A13-4F15-8CA5-2E0CD0EB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A56"/>
  </w:style>
  <w:style w:type="paragraph" w:styleId="1">
    <w:name w:val="heading 1"/>
    <w:basedOn w:val="a"/>
    <w:link w:val="10"/>
    <w:uiPriority w:val="9"/>
    <w:qFormat/>
    <w:rsid w:val="00DF23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DF23C1"/>
  </w:style>
  <w:style w:type="paragraph" w:styleId="a3">
    <w:name w:val="Normal (Web)"/>
    <w:basedOn w:val="a"/>
    <w:uiPriority w:val="99"/>
    <w:unhideWhenUsed/>
    <w:rsid w:val="00DF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F23C1"/>
    <w:rPr>
      <w:color w:val="0000FF"/>
      <w:u w:val="single"/>
    </w:rPr>
  </w:style>
  <w:style w:type="paragraph" w:customStyle="1" w:styleId="ConsPlusNormal">
    <w:name w:val="ConsPlusNormal"/>
    <w:rsid w:val="00757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7032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573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573F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0573F2"/>
    <w:rPr>
      <w:color w:val="800080"/>
      <w:u w:val="single"/>
    </w:rPr>
  </w:style>
  <w:style w:type="paragraph" w:styleId="a7">
    <w:name w:val="header"/>
    <w:basedOn w:val="a"/>
    <w:link w:val="a8"/>
    <w:uiPriority w:val="99"/>
    <w:rsid w:val="00CE36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E36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0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59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90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21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55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6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26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7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2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4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15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90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7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6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22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26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444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48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7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7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7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64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12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506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4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02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738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22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86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455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6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04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6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45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31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24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5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0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4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41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37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4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25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77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2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2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18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1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03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11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50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25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448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5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29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1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5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4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17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4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1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33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3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75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15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77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1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95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6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5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16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06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34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4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22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84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8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04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02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2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8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46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455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5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6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10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0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87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966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99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67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52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87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08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0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6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7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5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84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30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70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89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665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77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5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70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534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44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83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06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2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6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4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640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43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09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38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870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09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67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6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95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52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15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823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84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17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8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48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6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71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18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4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701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23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52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66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0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4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3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4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78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2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31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9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17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5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4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63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535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760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65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81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36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8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1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71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6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2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53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29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0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76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54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2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17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2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3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22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93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87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53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9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6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3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12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75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858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35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731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2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74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18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638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70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9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8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08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75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26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8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6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6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22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2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0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39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1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9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4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03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64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6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541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38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8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79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6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02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1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16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35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11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1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67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90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06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36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0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7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3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27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20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1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31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73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9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93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76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92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5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26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5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9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31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3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486&amp;date=01.12.2022&amp;dst=100019&amp;field=134" TargetMode="External"/><Relationship Id="rId13" Type="http://schemas.openxmlformats.org/officeDocument/2006/relationships/hyperlink" Target="https://login.consultant.ru/link/?req=doc&amp;base=LAW&amp;n=420486&amp;date=01.12.2022&amp;dst=100376&amp;field=134" TargetMode="External"/><Relationship Id="rId18" Type="http://schemas.openxmlformats.org/officeDocument/2006/relationships/hyperlink" Target="mailto:info@rbi18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20486&amp;date=01.12.2022&amp;dst=100366&amp;field=134" TargetMode="External"/><Relationship Id="rId12" Type="http://schemas.openxmlformats.org/officeDocument/2006/relationships/hyperlink" Target="https://login.consultant.ru/link/?req=doc&amp;base=LAW&amp;n=420486&amp;date=01.12.2022&amp;dst=100144&amp;field=134" TargetMode="External"/><Relationship Id="rId17" Type="http://schemas.openxmlformats.org/officeDocument/2006/relationships/hyperlink" Target="https://login.consultant.ru/link/?req=doc&amp;base=LAW&amp;n=429464&amp;date=01.12.20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29464&amp;date=01.12.202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info@rbi18.ru" TargetMode="External"/><Relationship Id="rId11" Type="http://schemas.openxmlformats.org/officeDocument/2006/relationships/hyperlink" Target="https://login.consultant.ru/link/?req=doc&amp;base=LAW&amp;n=420486&amp;date=01.12.2022&amp;dst=100138&amp;field=134" TargetMode="External"/><Relationship Id="rId5" Type="http://schemas.openxmlformats.org/officeDocument/2006/relationships/hyperlink" Target="https://economy.udmurt.ru/prioriteti/predprin/small%20and%20medium%20business/%D0%93%D1%80%D0%B0%D0%BD%D1%82%D1%8B%20%D1%81%D0%BE%D1%86%D0%B8%D0%BA%D0%B0%D0%BC%20%D0%B8%20%D0%BC%D0%BE%D0%BB%D0%BE%D0%B4%D1%8B%D0%BC%202022/%D0%9F%D0%BE%D1%80%D1%8F%D0%B4%D0%BE%D0%BA%20%D0%BF%D1%80%D0%B5%D0%B4%D0%BE%D1%81%D1%82%D0%B0%D0%B2%D0%BB%D0%B5%D0%BD%D0%B8%D1%8F%20%D0%B3%D1%80%D0%B0%D0%BD%D1%82%D0%BE%D0%B2.PDF" TargetMode="External"/><Relationship Id="rId15" Type="http://schemas.openxmlformats.org/officeDocument/2006/relationships/hyperlink" Target="https://login.consultant.ru/link/?req=doc&amp;base=LAW&amp;n=420486&amp;date=01.12.2022&amp;dst=100144&amp;field=134" TargetMode="External"/><Relationship Id="rId10" Type="http://schemas.openxmlformats.org/officeDocument/2006/relationships/hyperlink" Target="https://login.consultant.ru/link/?req=doc&amp;base=LAW&amp;n=420486&amp;date=01.12.2022&amp;dst=100144&amp;field=134" TargetMode="External"/><Relationship Id="rId19" Type="http://schemas.openxmlformats.org/officeDocument/2006/relationships/hyperlink" Target="https://login.consultant.ru/link/?req=doc&amp;base=RLAW053&amp;n=141811&amp;dst=100322&amp;field=134&amp;date=19.12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0486&amp;date=01.12.2022&amp;dst=100138&amp;field=134" TargetMode="External"/><Relationship Id="rId14" Type="http://schemas.openxmlformats.org/officeDocument/2006/relationships/hyperlink" Target="https://login.consultant.ru/link/?req=doc&amp;base=LAW&amp;n=420486&amp;date=01.12.2022&amp;dst=10013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4122</Words>
  <Characters>23502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7</cp:revision>
  <cp:lastPrinted>2023-08-08T09:33:00Z</cp:lastPrinted>
  <dcterms:created xsi:type="dcterms:W3CDTF">2023-08-08T11:55:00Z</dcterms:created>
  <dcterms:modified xsi:type="dcterms:W3CDTF">2025-01-13T07:30:00Z</dcterms:modified>
</cp:coreProperties>
</file>